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5E11" w14:textId="7FF957C4" w:rsidR="00053B4D" w:rsidRPr="00BB2C2E" w:rsidRDefault="00053B4D" w:rsidP="00B4404D">
      <w:pPr>
        <w:shd w:val="clear" w:color="auto" w:fill="FFFFFF"/>
        <w:bidi/>
        <w:spacing w:after="100" w:line="240" w:lineRule="auto"/>
        <w:rPr>
          <w:rFonts w:asciiTheme="minorBidi" w:eastAsia="Times New Roman" w:hAnsiTheme="minorBidi"/>
          <w:b/>
          <w:bCs/>
          <w:sz w:val="32"/>
          <w:szCs w:val="32"/>
          <w:u w:val="single"/>
          <w:rtl/>
        </w:rPr>
      </w:pPr>
      <w:r w:rsidRPr="00BB2C2E">
        <w:rPr>
          <w:rFonts w:asciiTheme="minorBidi" w:eastAsia="Times New Roman" w:hAnsiTheme="minorBidi"/>
          <w:b/>
          <w:bCs/>
          <w:sz w:val="32"/>
          <w:szCs w:val="32"/>
          <w:u w:val="single"/>
          <w:rtl/>
        </w:rPr>
        <w:t xml:space="preserve">تأكيدًا على نجاح استراتيجيته التوسعية  </w:t>
      </w:r>
    </w:p>
    <w:p w14:paraId="3F023AEB" w14:textId="77777777" w:rsidR="00053B4D" w:rsidRPr="00BB2C2E" w:rsidRDefault="00053B4D" w:rsidP="00053B4D">
      <w:pPr>
        <w:shd w:val="clear" w:color="auto" w:fill="FFFFFF"/>
        <w:bidi/>
        <w:spacing w:after="100" w:line="240" w:lineRule="auto"/>
        <w:rPr>
          <w:rFonts w:asciiTheme="minorBidi" w:eastAsia="Times New Roman" w:hAnsiTheme="minorBidi"/>
          <w:sz w:val="32"/>
          <w:szCs w:val="32"/>
          <w:rtl/>
        </w:rPr>
      </w:pPr>
    </w:p>
    <w:p w14:paraId="4F09621B" w14:textId="130F692E" w:rsidR="00447112" w:rsidRPr="00BB2C2E" w:rsidRDefault="00053B4D" w:rsidP="00053B4D">
      <w:pPr>
        <w:shd w:val="clear" w:color="auto" w:fill="FFFFFF"/>
        <w:bidi/>
        <w:spacing w:after="100" w:line="240" w:lineRule="auto"/>
        <w:rPr>
          <w:rFonts w:asciiTheme="minorBidi" w:eastAsia="Times New Roman" w:hAnsiTheme="minorBidi"/>
          <w:b/>
          <w:bCs/>
          <w:sz w:val="40"/>
          <w:szCs w:val="40"/>
          <w:rtl/>
        </w:rPr>
      </w:pPr>
      <w:r w:rsidRPr="00BB2C2E">
        <w:rPr>
          <w:rFonts w:asciiTheme="minorBidi" w:eastAsia="Times New Roman" w:hAnsiTheme="minorBidi"/>
          <w:b/>
          <w:bCs/>
          <w:sz w:val="40"/>
          <w:szCs w:val="40"/>
          <w:rtl/>
        </w:rPr>
        <w:t>البنك الأهلي المتحد</w:t>
      </w:r>
      <w:r w:rsidR="00DA443E">
        <w:rPr>
          <w:rFonts w:asciiTheme="minorBidi" w:eastAsia="Times New Roman" w:hAnsiTheme="minorBidi" w:hint="cs"/>
          <w:b/>
          <w:bCs/>
          <w:sz w:val="40"/>
          <w:szCs w:val="40"/>
          <w:rtl/>
        </w:rPr>
        <w:t xml:space="preserve"> </w:t>
      </w:r>
      <w:r w:rsidRPr="00BB2C2E">
        <w:rPr>
          <w:rFonts w:asciiTheme="minorBidi" w:eastAsia="Times New Roman" w:hAnsiTheme="minorBidi"/>
          <w:b/>
          <w:bCs/>
          <w:sz w:val="40"/>
          <w:szCs w:val="40"/>
          <w:rtl/>
        </w:rPr>
        <w:t xml:space="preserve">– مصر يحقق </w:t>
      </w:r>
      <w:r w:rsidR="00447112" w:rsidRPr="00BB2C2E">
        <w:rPr>
          <w:rFonts w:asciiTheme="minorBidi" w:eastAsia="Times New Roman" w:hAnsiTheme="minorBidi"/>
          <w:b/>
          <w:bCs/>
          <w:sz w:val="40"/>
          <w:szCs w:val="40"/>
          <w:rtl/>
        </w:rPr>
        <w:t xml:space="preserve">طفرة في </w:t>
      </w:r>
      <w:r w:rsidRPr="00BB2C2E">
        <w:rPr>
          <w:rFonts w:asciiTheme="minorBidi" w:eastAsia="Times New Roman" w:hAnsiTheme="minorBidi"/>
          <w:b/>
          <w:bCs/>
          <w:sz w:val="40"/>
          <w:szCs w:val="40"/>
          <w:rtl/>
        </w:rPr>
        <w:t xml:space="preserve">نتائج </w:t>
      </w:r>
      <w:r w:rsidR="00447112" w:rsidRPr="00BB2C2E">
        <w:rPr>
          <w:rFonts w:asciiTheme="minorBidi" w:eastAsia="Times New Roman" w:hAnsiTheme="minorBidi"/>
          <w:b/>
          <w:bCs/>
          <w:sz w:val="40"/>
          <w:szCs w:val="40"/>
          <w:rtl/>
        </w:rPr>
        <w:t>ال</w:t>
      </w:r>
      <w:r w:rsidRPr="00BB2C2E">
        <w:rPr>
          <w:rFonts w:asciiTheme="minorBidi" w:eastAsia="Times New Roman" w:hAnsiTheme="minorBidi"/>
          <w:b/>
          <w:bCs/>
          <w:sz w:val="40"/>
          <w:szCs w:val="40"/>
          <w:rtl/>
        </w:rPr>
        <w:t>أعمال</w:t>
      </w:r>
      <w:r w:rsidR="00447112" w:rsidRPr="00BB2C2E">
        <w:rPr>
          <w:rFonts w:asciiTheme="minorBidi" w:eastAsia="Times New Roman" w:hAnsiTheme="minorBidi"/>
          <w:b/>
          <w:bCs/>
          <w:sz w:val="40"/>
          <w:szCs w:val="40"/>
          <w:rtl/>
        </w:rPr>
        <w:t xml:space="preserve"> خلال </w:t>
      </w:r>
      <w:r w:rsidR="00DA443E">
        <w:rPr>
          <w:rFonts w:asciiTheme="minorBidi" w:eastAsia="Times New Roman" w:hAnsiTheme="minorBidi" w:hint="cs"/>
          <w:b/>
          <w:bCs/>
          <w:sz w:val="40"/>
          <w:szCs w:val="40"/>
          <w:rtl/>
        </w:rPr>
        <w:t>الـ 9 أشهر الأولى من 2022</w:t>
      </w:r>
    </w:p>
    <w:p w14:paraId="0C49919E" w14:textId="77777777" w:rsidR="00447112" w:rsidRPr="00BB2C2E" w:rsidRDefault="00447112" w:rsidP="00447112">
      <w:pPr>
        <w:shd w:val="clear" w:color="auto" w:fill="FFFFFF"/>
        <w:bidi/>
        <w:spacing w:after="100" w:line="240" w:lineRule="auto"/>
        <w:rPr>
          <w:rFonts w:asciiTheme="minorBidi" w:eastAsia="Times New Roman" w:hAnsiTheme="minorBidi"/>
          <w:b/>
          <w:bCs/>
          <w:sz w:val="32"/>
          <w:szCs w:val="32"/>
          <w:rtl/>
        </w:rPr>
      </w:pPr>
    </w:p>
    <w:p w14:paraId="1A825FA0" w14:textId="3463CAFA" w:rsidR="00053B4D" w:rsidRPr="00BB2C2E" w:rsidRDefault="00447112" w:rsidP="00447112">
      <w:pPr>
        <w:shd w:val="clear" w:color="auto" w:fill="FFFFFF"/>
        <w:bidi/>
        <w:spacing w:after="100" w:line="240" w:lineRule="auto"/>
        <w:rPr>
          <w:rFonts w:asciiTheme="minorBidi" w:eastAsia="Times New Roman" w:hAnsiTheme="minorBidi"/>
          <w:b/>
          <w:bCs/>
          <w:sz w:val="34"/>
          <w:szCs w:val="34"/>
          <w:rtl/>
        </w:rPr>
      </w:pPr>
      <w:r w:rsidRPr="00BB2C2E">
        <w:rPr>
          <w:rFonts w:asciiTheme="minorBidi" w:eastAsia="Times New Roman" w:hAnsiTheme="minorBidi"/>
          <w:b/>
          <w:bCs/>
          <w:sz w:val="34"/>
          <w:szCs w:val="34"/>
          <w:rtl/>
        </w:rPr>
        <w:t xml:space="preserve">صافي الأرباح تقفز بنسبة </w:t>
      </w:r>
      <w:r w:rsidR="00DA443E">
        <w:rPr>
          <w:rFonts w:asciiTheme="minorBidi" w:eastAsia="Times New Roman" w:hAnsiTheme="minorBidi" w:hint="cs"/>
          <w:b/>
          <w:bCs/>
          <w:sz w:val="34"/>
          <w:szCs w:val="34"/>
          <w:rtl/>
        </w:rPr>
        <w:t>74</w:t>
      </w:r>
      <w:r w:rsidRPr="00BB2C2E">
        <w:rPr>
          <w:rFonts w:asciiTheme="minorBidi" w:eastAsia="Times New Roman" w:hAnsiTheme="minorBidi"/>
          <w:b/>
          <w:bCs/>
          <w:sz w:val="34"/>
          <w:szCs w:val="34"/>
          <w:rtl/>
        </w:rPr>
        <w:t xml:space="preserve">% وترتفع إلى </w:t>
      </w:r>
      <w:r w:rsidR="00DA443E">
        <w:rPr>
          <w:rFonts w:asciiTheme="minorBidi" w:eastAsia="Times New Roman" w:hAnsiTheme="minorBidi" w:hint="cs"/>
          <w:b/>
          <w:bCs/>
          <w:sz w:val="34"/>
          <w:szCs w:val="34"/>
          <w:rtl/>
        </w:rPr>
        <w:t>1.4</w:t>
      </w:r>
      <w:r w:rsidR="00053B4D" w:rsidRPr="00BB2C2E">
        <w:rPr>
          <w:rFonts w:asciiTheme="minorBidi" w:eastAsia="Times New Roman" w:hAnsiTheme="minorBidi"/>
          <w:b/>
          <w:bCs/>
          <w:sz w:val="34"/>
          <w:szCs w:val="34"/>
          <w:rtl/>
        </w:rPr>
        <w:t xml:space="preserve"> ملي</w:t>
      </w:r>
      <w:r w:rsidR="00DA443E">
        <w:rPr>
          <w:rFonts w:asciiTheme="minorBidi" w:eastAsia="Times New Roman" w:hAnsiTheme="minorBidi" w:hint="cs"/>
          <w:b/>
          <w:bCs/>
          <w:sz w:val="34"/>
          <w:szCs w:val="34"/>
          <w:rtl/>
        </w:rPr>
        <w:t xml:space="preserve">ار </w:t>
      </w:r>
      <w:r w:rsidR="00053B4D" w:rsidRPr="00BB2C2E">
        <w:rPr>
          <w:rFonts w:asciiTheme="minorBidi" w:eastAsia="Times New Roman" w:hAnsiTheme="minorBidi"/>
          <w:b/>
          <w:bCs/>
          <w:sz w:val="34"/>
          <w:szCs w:val="34"/>
          <w:rtl/>
        </w:rPr>
        <w:t>جنيه</w:t>
      </w:r>
      <w:r w:rsidRPr="00BB2C2E">
        <w:rPr>
          <w:rFonts w:asciiTheme="minorBidi" w:eastAsia="Times New Roman" w:hAnsiTheme="minorBidi"/>
          <w:b/>
          <w:bCs/>
          <w:sz w:val="34"/>
          <w:szCs w:val="34"/>
          <w:rtl/>
        </w:rPr>
        <w:t xml:space="preserve"> بنهاية </w:t>
      </w:r>
      <w:r w:rsidR="00DA443E">
        <w:rPr>
          <w:rFonts w:asciiTheme="minorBidi" w:eastAsia="Times New Roman" w:hAnsiTheme="minorBidi" w:hint="cs"/>
          <w:b/>
          <w:bCs/>
          <w:sz w:val="34"/>
          <w:szCs w:val="34"/>
          <w:rtl/>
        </w:rPr>
        <w:t>سبتمبر</w:t>
      </w:r>
    </w:p>
    <w:p w14:paraId="5D5356B5" w14:textId="77777777" w:rsidR="00053B4D" w:rsidRPr="00BB2C2E" w:rsidRDefault="00053B4D" w:rsidP="00447112">
      <w:pPr>
        <w:shd w:val="clear" w:color="auto" w:fill="FFFFFF"/>
        <w:bidi/>
        <w:spacing w:after="100" w:line="240" w:lineRule="auto"/>
        <w:rPr>
          <w:rFonts w:asciiTheme="minorBidi" w:eastAsia="Times New Roman" w:hAnsiTheme="minorBidi"/>
          <w:sz w:val="32"/>
          <w:szCs w:val="32"/>
          <w:rtl/>
        </w:rPr>
      </w:pPr>
    </w:p>
    <w:p w14:paraId="6056AEFC" w14:textId="0ABCF99D" w:rsidR="00053B4D" w:rsidRPr="00BB2C2E" w:rsidRDefault="00F24E82" w:rsidP="00447112">
      <w:pPr>
        <w:shd w:val="clear" w:color="auto" w:fill="FFFFFF"/>
        <w:bidi/>
        <w:spacing w:after="100" w:line="240" w:lineRule="auto"/>
        <w:rPr>
          <w:rFonts w:asciiTheme="minorBidi" w:eastAsia="Times New Roman" w:hAnsiTheme="minorBidi"/>
          <w:b/>
          <w:bCs/>
          <w:sz w:val="34"/>
          <w:szCs w:val="34"/>
          <w:rtl/>
        </w:rPr>
      </w:pPr>
      <w:r w:rsidRPr="00BB2C2E">
        <w:rPr>
          <w:rFonts w:asciiTheme="minorBidi" w:eastAsia="Times New Roman" w:hAnsiTheme="minorBidi"/>
          <w:b/>
          <w:bCs/>
          <w:sz w:val="34"/>
          <w:szCs w:val="34"/>
          <w:rtl/>
        </w:rPr>
        <w:t xml:space="preserve">محفظة القروض والتسهيلات تنمو بنحو </w:t>
      </w:r>
      <w:r w:rsidR="00DA443E">
        <w:rPr>
          <w:rFonts w:asciiTheme="minorBidi" w:eastAsia="Times New Roman" w:hAnsiTheme="minorBidi" w:hint="cs"/>
          <w:b/>
          <w:bCs/>
          <w:sz w:val="34"/>
          <w:szCs w:val="34"/>
          <w:rtl/>
        </w:rPr>
        <w:t>29</w:t>
      </w:r>
      <w:r w:rsidRPr="00BB2C2E">
        <w:rPr>
          <w:rFonts w:asciiTheme="minorBidi" w:eastAsia="Times New Roman" w:hAnsiTheme="minorBidi"/>
          <w:b/>
          <w:bCs/>
          <w:sz w:val="34"/>
          <w:szCs w:val="34"/>
          <w:rtl/>
        </w:rPr>
        <w:t xml:space="preserve">% وودائع العملاء تسجل </w:t>
      </w:r>
      <w:r w:rsidR="00DA443E">
        <w:rPr>
          <w:rFonts w:asciiTheme="minorBidi" w:eastAsia="Times New Roman" w:hAnsiTheme="minorBidi" w:hint="cs"/>
          <w:b/>
          <w:bCs/>
          <w:sz w:val="34"/>
          <w:szCs w:val="34"/>
          <w:rtl/>
        </w:rPr>
        <w:t>66.6</w:t>
      </w:r>
      <w:r w:rsidRPr="00BB2C2E">
        <w:rPr>
          <w:rFonts w:asciiTheme="minorBidi" w:eastAsia="Times New Roman" w:hAnsiTheme="minorBidi"/>
          <w:b/>
          <w:bCs/>
          <w:sz w:val="34"/>
          <w:szCs w:val="34"/>
          <w:rtl/>
        </w:rPr>
        <w:t xml:space="preserve"> مليار جنيه </w:t>
      </w:r>
    </w:p>
    <w:p w14:paraId="62A7BF06" w14:textId="04E60E31" w:rsidR="00F24E82" w:rsidRPr="00BB2C2E" w:rsidRDefault="00F24E82" w:rsidP="00447112">
      <w:pPr>
        <w:shd w:val="clear" w:color="auto" w:fill="FFFFFF"/>
        <w:bidi/>
        <w:spacing w:after="100" w:line="240" w:lineRule="auto"/>
        <w:rPr>
          <w:rFonts w:asciiTheme="minorBidi" w:eastAsia="Times New Roman" w:hAnsiTheme="minorBidi"/>
          <w:sz w:val="30"/>
          <w:szCs w:val="30"/>
          <w:rtl/>
        </w:rPr>
      </w:pPr>
    </w:p>
    <w:p w14:paraId="08BB14C4" w14:textId="77777777" w:rsidR="00447112" w:rsidRPr="00BB2C2E" w:rsidRDefault="00447112" w:rsidP="00447112">
      <w:pPr>
        <w:shd w:val="clear" w:color="auto" w:fill="FFFFFF"/>
        <w:bidi/>
        <w:spacing w:after="100" w:line="240" w:lineRule="auto"/>
        <w:rPr>
          <w:rFonts w:asciiTheme="minorBidi" w:eastAsia="Times New Roman" w:hAnsiTheme="minorBidi"/>
          <w:sz w:val="30"/>
          <w:szCs w:val="30"/>
          <w:rtl/>
        </w:rPr>
      </w:pPr>
    </w:p>
    <w:p w14:paraId="4C105022" w14:textId="35D96E37" w:rsidR="00053B4D" w:rsidRPr="00BB2C2E" w:rsidRDefault="00053B4D" w:rsidP="00447112">
      <w:pPr>
        <w:shd w:val="clear" w:color="auto" w:fill="FFFFFF"/>
        <w:bidi/>
        <w:spacing w:after="100" w:line="240" w:lineRule="auto"/>
        <w:rPr>
          <w:rFonts w:asciiTheme="minorBidi" w:eastAsia="Times New Roman" w:hAnsiTheme="minorBidi"/>
          <w:sz w:val="30"/>
          <w:szCs w:val="30"/>
          <w:rtl/>
        </w:rPr>
      </w:pPr>
      <w:r w:rsidRPr="00BB2C2E">
        <w:rPr>
          <w:rFonts w:asciiTheme="minorBidi" w:eastAsia="Times New Roman" w:hAnsiTheme="minorBidi"/>
          <w:sz w:val="30"/>
          <w:szCs w:val="30"/>
          <w:rtl/>
        </w:rPr>
        <w:t>القاهرة</w:t>
      </w:r>
      <w:r w:rsidR="005174E4" w:rsidRPr="00BB2C2E">
        <w:rPr>
          <w:rFonts w:asciiTheme="minorBidi" w:eastAsia="Times New Roman" w:hAnsiTheme="minorBidi"/>
          <w:sz w:val="30"/>
          <w:szCs w:val="30"/>
          <w:rtl/>
        </w:rPr>
        <w:t>:</w:t>
      </w:r>
      <w:r w:rsidRPr="00BB2C2E">
        <w:rPr>
          <w:rFonts w:asciiTheme="minorBidi" w:eastAsia="Times New Roman" w:hAnsiTheme="minorBidi"/>
          <w:sz w:val="30"/>
          <w:szCs w:val="30"/>
          <w:rtl/>
        </w:rPr>
        <w:t xml:space="preserve"> (.....)</w:t>
      </w:r>
    </w:p>
    <w:p w14:paraId="716616CF" w14:textId="58582830" w:rsidR="005174E4" w:rsidRPr="00BB2C2E" w:rsidRDefault="005174E4" w:rsidP="00447112">
      <w:pPr>
        <w:shd w:val="clear" w:color="auto" w:fill="FFFFFF"/>
        <w:bidi/>
        <w:spacing w:after="100" w:line="240" w:lineRule="auto"/>
        <w:rPr>
          <w:rFonts w:asciiTheme="minorBidi" w:eastAsia="Times New Roman" w:hAnsiTheme="minorBidi"/>
          <w:sz w:val="30"/>
          <w:szCs w:val="30"/>
          <w:rtl/>
        </w:rPr>
      </w:pPr>
    </w:p>
    <w:p w14:paraId="490A9F91" w14:textId="77777777" w:rsidR="00F24E82" w:rsidRPr="00BB2C2E" w:rsidRDefault="00F24E82" w:rsidP="00447112">
      <w:pPr>
        <w:shd w:val="clear" w:color="auto" w:fill="FFFFFF"/>
        <w:bidi/>
        <w:spacing w:after="100" w:line="240" w:lineRule="auto"/>
        <w:rPr>
          <w:rFonts w:asciiTheme="minorBidi" w:eastAsia="Times New Roman" w:hAnsiTheme="minorBidi"/>
          <w:sz w:val="30"/>
          <w:szCs w:val="30"/>
          <w:rtl/>
        </w:rPr>
      </w:pPr>
    </w:p>
    <w:p w14:paraId="51D913C9" w14:textId="6DFF9468" w:rsidR="005174E4" w:rsidRPr="00BB2C2E" w:rsidRDefault="005174E4" w:rsidP="00447112">
      <w:pPr>
        <w:shd w:val="clear" w:color="auto" w:fill="FFFFFF"/>
        <w:bidi/>
        <w:spacing w:after="100" w:line="240" w:lineRule="auto"/>
        <w:rPr>
          <w:rFonts w:asciiTheme="minorBidi" w:eastAsia="Times New Roman" w:hAnsiTheme="minorBidi"/>
          <w:sz w:val="30"/>
          <w:szCs w:val="30"/>
          <w:rtl/>
          <w:lang w:bidi="ar-EG"/>
        </w:rPr>
      </w:pPr>
      <w:r w:rsidRPr="00375E01">
        <w:rPr>
          <w:rFonts w:asciiTheme="minorBidi" w:eastAsia="Times New Roman" w:hAnsiTheme="minorBidi"/>
          <w:sz w:val="30"/>
          <w:szCs w:val="30"/>
          <w:rtl/>
          <w:lang w:bidi="ar-EG"/>
        </w:rPr>
        <w:t>أعلن البنك الأهلي المتحد </w:t>
      </w:r>
      <w:r w:rsidRPr="00BB2C2E">
        <w:rPr>
          <w:rFonts w:asciiTheme="minorBidi" w:eastAsia="Times New Roman" w:hAnsiTheme="minorBidi"/>
          <w:sz w:val="30"/>
          <w:szCs w:val="30"/>
          <w:rtl/>
          <w:lang w:bidi="ar-EG"/>
        </w:rPr>
        <w:t>–</w:t>
      </w:r>
      <w:r w:rsidRPr="00375E01">
        <w:rPr>
          <w:rFonts w:asciiTheme="minorBidi" w:eastAsia="Times New Roman" w:hAnsiTheme="minorBidi"/>
          <w:sz w:val="30"/>
          <w:szCs w:val="30"/>
          <w:rtl/>
          <w:lang w:bidi="ar-EG"/>
        </w:rPr>
        <w:t xml:space="preserve"> مصر</w:t>
      </w:r>
      <w:r w:rsidR="00F24E82"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 xml:space="preserve"> أحد أبرز البنوك الرائدة في </w:t>
      </w:r>
      <w:r w:rsidR="00F24E82" w:rsidRPr="00BB2C2E">
        <w:rPr>
          <w:rFonts w:asciiTheme="minorBidi" w:eastAsia="Times New Roman" w:hAnsiTheme="minorBidi"/>
          <w:sz w:val="30"/>
          <w:szCs w:val="30"/>
          <w:rtl/>
          <w:lang w:bidi="ar-EG"/>
        </w:rPr>
        <w:t xml:space="preserve">القطاع المصرفي، عن تحقيق </w:t>
      </w:r>
      <w:r w:rsidR="00902CF1" w:rsidRPr="00BB2C2E">
        <w:rPr>
          <w:rFonts w:asciiTheme="minorBidi" w:eastAsia="Times New Roman" w:hAnsiTheme="minorBidi"/>
          <w:sz w:val="30"/>
          <w:szCs w:val="30"/>
          <w:rtl/>
          <w:lang w:bidi="ar-EG"/>
        </w:rPr>
        <w:t xml:space="preserve">طفرة في </w:t>
      </w:r>
      <w:r w:rsidR="00F24E82" w:rsidRPr="00BB2C2E">
        <w:rPr>
          <w:rFonts w:asciiTheme="minorBidi" w:eastAsia="Times New Roman" w:hAnsiTheme="minorBidi"/>
          <w:sz w:val="30"/>
          <w:szCs w:val="30"/>
          <w:rtl/>
          <w:lang w:bidi="ar-EG"/>
        </w:rPr>
        <w:t xml:space="preserve">نتائج </w:t>
      </w:r>
      <w:r w:rsidR="00902CF1" w:rsidRPr="00BB2C2E">
        <w:rPr>
          <w:rFonts w:asciiTheme="minorBidi" w:eastAsia="Times New Roman" w:hAnsiTheme="minorBidi"/>
          <w:sz w:val="30"/>
          <w:szCs w:val="30"/>
          <w:rtl/>
          <w:lang w:bidi="ar-EG"/>
        </w:rPr>
        <w:t>ال</w:t>
      </w:r>
      <w:r w:rsidR="00F24E82" w:rsidRPr="00BB2C2E">
        <w:rPr>
          <w:rFonts w:asciiTheme="minorBidi" w:eastAsia="Times New Roman" w:hAnsiTheme="minorBidi"/>
          <w:sz w:val="30"/>
          <w:szCs w:val="30"/>
          <w:rtl/>
          <w:lang w:bidi="ar-EG"/>
        </w:rPr>
        <w:t xml:space="preserve">أعمال </w:t>
      </w:r>
      <w:r w:rsidR="00902CF1" w:rsidRPr="00BB2C2E">
        <w:rPr>
          <w:rFonts w:asciiTheme="minorBidi" w:eastAsia="Times New Roman" w:hAnsiTheme="minorBidi"/>
          <w:sz w:val="30"/>
          <w:szCs w:val="30"/>
          <w:rtl/>
          <w:lang w:bidi="ar-EG"/>
        </w:rPr>
        <w:t xml:space="preserve">خلال </w:t>
      </w:r>
      <w:r w:rsidR="00D063D5">
        <w:rPr>
          <w:rFonts w:asciiTheme="minorBidi" w:eastAsia="Times New Roman" w:hAnsiTheme="minorBidi" w:hint="cs"/>
          <w:sz w:val="30"/>
          <w:szCs w:val="30"/>
          <w:rtl/>
          <w:lang w:bidi="ar-EG"/>
        </w:rPr>
        <w:t>الفترة من يناير وحتى سبتمبر 2022</w:t>
      </w:r>
      <w:r w:rsidR="00902CF1" w:rsidRPr="00BB2C2E">
        <w:rPr>
          <w:rFonts w:asciiTheme="minorBidi" w:eastAsia="Times New Roman" w:hAnsiTheme="minorBidi"/>
          <w:sz w:val="30"/>
          <w:szCs w:val="30"/>
          <w:rtl/>
          <w:lang w:bidi="ar-EG"/>
        </w:rPr>
        <w:t xml:space="preserve">، وهو ما يدل </w:t>
      </w:r>
      <w:r w:rsidR="00447112" w:rsidRPr="00BB2C2E">
        <w:rPr>
          <w:rFonts w:asciiTheme="minorBidi" w:eastAsia="Times New Roman" w:hAnsiTheme="minorBidi"/>
          <w:sz w:val="30"/>
          <w:szCs w:val="30"/>
          <w:rtl/>
          <w:lang w:bidi="ar-EG"/>
        </w:rPr>
        <w:t xml:space="preserve">على الأداء القوي للبنك </w:t>
      </w:r>
      <w:r w:rsidR="00902CF1" w:rsidRPr="00BB2C2E">
        <w:rPr>
          <w:rFonts w:asciiTheme="minorBidi" w:eastAsia="Times New Roman" w:hAnsiTheme="minorBidi"/>
          <w:sz w:val="30"/>
          <w:szCs w:val="30"/>
          <w:rtl/>
          <w:lang w:bidi="ar-EG"/>
        </w:rPr>
        <w:t>ونجاح استراتيجيته التوسعية التي يتبعها في السوق المصرية.</w:t>
      </w:r>
      <w:r w:rsidR="00F24E82" w:rsidRPr="00BB2C2E">
        <w:rPr>
          <w:rFonts w:asciiTheme="minorBidi" w:eastAsia="Times New Roman" w:hAnsiTheme="minorBidi"/>
          <w:sz w:val="30"/>
          <w:szCs w:val="30"/>
          <w:rtl/>
          <w:lang w:bidi="ar-EG"/>
        </w:rPr>
        <w:t xml:space="preserve"> </w:t>
      </w:r>
      <w:r w:rsidRPr="00BB2C2E">
        <w:rPr>
          <w:rFonts w:asciiTheme="minorBidi" w:eastAsia="Times New Roman" w:hAnsiTheme="minorBidi"/>
          <w:sz w:val="30"/>
          <w:szCs w:val="30"/>
          <w:rtl/>
          <w:lang w:bidi="ar-EG"/>
        </w:rPr>
        <w:t xml:space="preserve"> </w:t>
      </w:r>
    </w:p>
    <w:p w14:paraId="63734708" w14:textId="4DF35D7A" w:rsidR="005174E4" w:rsidRPr="00BB2C2E" w:rsidRDefault="005174E4" w:rsidP="00C30D41">
      <w:pPr>
        <w:shd w:val="clear" w:color="auto" w:fill="FFFFFF"/>
        <w:bidi/>
        <w:spacing w:after="100" w:line="240" w:lineRule="auto"/>
        <w:rPr>
          <w:rFonts w:asciiTheme="minorBidi" w:eastAsia="Times New Roman" w:hAnsiTheme="minorBidi"/>
          <w:sz w:val="30"/>
          <w:szCs w:val="30"/>
          <w:rtl/>
          <w:lang w:bidi="ar-EG"/>
        </w:rPr>
      </w:pPr>
    </w:p>
    <w:p w14:paraId="5560FA3C" w14:textId="6C533126" w:rsidR="00C30D41" w:rsidRPr="003E732F" w:rsidRDefault="00C30D41" w:rsidP="00C30D41">
      <w:pPr>
        <w:shd w:val="clear" w:color="auto" w:fill="FFFFFF"/>
        <w:bidi/>
        <w:spacing w:after="100" w:line="240" w:lineRule="auto"/>
        <w:rPr>
          <w:rFonts w:asciiTheme="minorBidi" w:eastAsia="Times New Roman" w:hAnsiTheme="minorBidi"/>
          <w:color w:val="000000" w:themeColor="text1"/>
          <w:sz w:val="30"/>
          <w:szCs w:val="30"/>
          <w:lang w:bidi="ar-EG"/>
        </w:rPr>
      </w:pPr>
      <w:r w:rsidRPr="003E732F">
        <w:rPr>
          <w:rFonts w:asciiTheme="minorBidi" w:eastAsia="Times New Roman" w:hAnsiTheme="minorBidi"/>
          <w:color w:val="000000" w:themeColor="text1"/>
          <w:sz w:val="30"/>
          <w:szCs w:val="30"/>
          <w:rtl/>
          <w:lang w:bidi="ar-EG"/>
        </w:rPr>
        <w:t xml:space="preserve">وأظهرت المؤشرات المالية المتميزة للبنك تحقيق قفزة في </w:t>
      </w:r>
      <w:r w:rsidRPr="003E732F">
        <w:rPr>
          <w:rFonts w:asciiTheme="minorBidi" w:eastAsia="Times New Roman" w:hAnsiTheme="minorBidi"/>
          <w:color w:val="000000" w:themeColor="text1"/>
          <w:sz w:val="30"/>
          <w:szCs w:val="30"/>
          <w:rtl/>
        </w:rPr>
        <w:t>صافي الأرباح</w:t>
      </w:r>
      <w:r w:rsidR="00D063D5" w:rsidRPr="003E732F">
        <w:rPr>
          <w:rFonts w:asciiTheme="minorBidi" w:eastAsia="Times New Roman" w:hAnsiTheme="minorBidi" w:hint="cs"/>
          <w:color w:val="000000" w:themeColor="text1"/>
          <w:sz w:val="30"/>
          <w:szCs w:val="30"/>
          <w:rtl/>
        </w:rPr>
        <w:t xml:space="preserve"> بعد الضرائب</w:t>
      </w:r>
      <w:r w:rsidRPr="003E732F">
        <w:rPr>
          <w:rFonts w:asciiTheme="minorBidi" w:eastAsia="Times New Roman" w:hAnsiTheme="minorBidi"/>
          <w:color w:val="000000" w:themeColor="text1"/>
          <w:sz w:val="30"/>
          <w:szCs w:val="30"/>
          <w:rtl/>
        </w:rPr>
        <w:t xml:space="preserve"> لتنمو بنحو </w:t>
      </w:r>
      <w:r w:rsidR="00D063D5" w:rsidRPr="003E732F">
        <w:rPr>
          <w:rFonts w:asciiTheme="minorBidi" w:eastAsia="Times New Roman" w:hAnsiTheme="minorBidi" w:hint="cs"/>
          <w:color w:val="000000" w:themeColor="text1"/>
          <w:sz w:val="30"/>
          <w:szCs w:val="30"/>
          <w:rtl/>
        </w:rPr>
        <w:t>74</w:t>
      </w:r>
      <w:r w:rsidRPr="003E732F">
        <w:rPr>
          <w:rFonts w:asciiTheme="minorBidi" w:eastAsia="Times New Roman" w:hAnsiTheme="minorBidi"/>
          <w:color w:val="000000" w:themeColor="text1"/>
          <w:sz w:val="30"/>
          <w:szCs w:val="30"/>
          <w:rtl/>
        </w:rPr>
        <w:t xml:space="preserve">% وترتفع إلى </w:t>
      </w:r>
      <w:bookmarkStart w:id="0" w:name="_Hlk112750720"/>
      <w:r w:rsidR="00D063D5" w:rsidRPr="003E732F">
        <w:rPr>
          <w:rFonts w:asciiTheme="minorBidi" w:eastAsia="Times New Roman" w:hAnsiTheme="minorBidi" w:hint="cs"/>
          <w:color w:val="000000" w:themeColor="text1"/>
          <w:sz w:val="30"/>
          <w:szCs w:val="30"/>
          <w:rtl/>
          <w:lang w:bidi="ar-EG"/>
        </w:rPr>
        <w:t xml:space="preserve">1.417 مليار </w:t>
      </w:r>
      <w:r w:rsidRPr="003E732F">
        <w:rPr>
          <w:rFonts w:asciiTheme="minorBidi" w:eastAsia="Times New Roman" w:hAnsiTheme="minorBidi"/>
          <w:color w:val="000000" w:themeColor="text1"/>
          <w:sz w:val="30"/>
          <w:szCs w:val="30"/>
          <w:rtl/>
          <w:lang w:bidi="ar-EG"/>
        </w:rPr>
        <w:t xml:space="preserve">جنيه </w:t>
      </w:r>
      <w:bookmarkEnd w:id="0"/>
      <w:r w:rsidRPr="003E732F">
        <w:rPr>
          <w:rFonts w:asciiTheme="minorBidi" w:eastAsia="Times New Roman" w:hAnsiTheme="minorBidi"/>
          <w:color w:val="000000" w:themeColor="text1"/>
          <w:sz w:val="30"/>
          <w:szCs w:val="30"/>
          <w:rtl/>
          <w:lang w:bidi="ar-EG"/>
        </w:rPr>
        <w:t xml:space="preserve">بنهاية </w:t>
      </w:r>
      <w:r w:rsidR="00D063D5" w:rsidRPr="003E732F">
        <w:rPr>
          <w:rFonts w:asciiTheme="minorBidi" w:eastAsia="Times New Roman" w:hAnsiTheme="minorBidi" w:hint="cs"/>
          <w:color w:val="000000" w:themeColor="text1"/>
          <w:sz w:val="30"/>
          <w:szCs w:val="30"/>
          <w:rtl/>
          <w:lang w:bidi="ar-EG"/>
        </w:rPr>
        <w:t>سبتمبر</w:t>
      </w:r>
      <w:r w:rsidRPr="003E732F">
        <w:rPr>
          <w:rFonts w:asciiTheme="minorBidi" w:eastAsia="Times New Roman" w:hAnsiTheme="minorBidi"/>
          <w:color w:val="000000" w:themeColor="text1"/>
          <w:sz w:val="30"/>
          <w:szCs w:val="30"/>
          <w:rtl/>
          <w:lang w:bidi="ar-EG"/>
        </w:rPr>
        <w:t xml:space="preserve"> 2022، مقابل </w:t>
      </w:r>
      <w:r w:rsidR="00D063D5" w:rsidRPr="003E732F">
        <w:rPr>
          <w:rFonts w:asciiTheme="minorBidi" w:eastAsia="Times New Roman" w:hAnsiTheme="minorBidi" w:hint="cs"/>
          <w:color w:val="000000" w:themeColor="text1"/>
          <w:sz w:val="30"/>
          <w:szCs w:val="30"/>
          <w:rtl/>
          <w:lang w:bidi="ar-EG"/>
        </w:rPr>
        <w:t>814.168</w:t>
      </w:r>
      <w:r w:rsidRPr="003E732F">
        <w:rPr>
          <w:rFonts w:asciiTheme="minorBidi" w:eastAsia="Times New Roman" w:hAnsiTheme="minorBidi"/>
          <w:color w:val="000000" w:themeColor="text1"/>
          <w:sz w:val="30"/>
          <w:szCs w:val="30"/>
          <w:rtl/>
          <w:lang w:bidi="ar-EG"/>
        </w:rPr>
        <w:t xml:space="preserve"> مليون جنيه بنهاية </w:t>
      </w:r>
      <w:r w:rsidR="00D063D5" w:rsidRPr="003E732F">
        <w:rPr>
          <w:rFonts w:asciiTheme="minorBidi" w:eastAsia="Times New Roman" w:hAnsiTheme="minorBidi" w:hint="cs"/>
          <w:color w:val="000000" w:themeColor="text1"/>
          <w:sz w:val="30"/>
          <w:szCs w:val="30"/>
          <w:rtl/>
          <w:lang w:bidi="ar-EG"/>
        </w:rPr>
        <w:t>سبتمبر</w:t>
      </w:r>
      <w:r w:rsidRPr="003E732F">
        <w:rPr>
          <w:rFonts w:asciiTheme="minorBidi" w:eastAsia="Times New Roman" w:hAnsiTheme="minorBidi"/>
          <w:color w:val="000000" w:themeColor="text1"/>
          <w:sz w:val="30"/>
          <w:szCs w:val="30"/>
          <w:rtl/>
          <w:lang w:bidi="ar-EG"/>
        </w:rPr>
        <w:t xml:space="preserve"> 2021، كما </w:t>
      </w:r>
      <w:r w:rsidR="00DA443E" w:rsidRPr="003E732F">
        <w:rPr>
          <w:rFonts w:asciiTheme="minorBidi" w:eastAsia="Times New Roman" w:hAnsiTheme="minorBidi" w:hint="cs"/>
          <w:color w:val="000000" w:themeColor="text1"/>
          <w:sz w:val="30"/>
          <w:szCs w:val="30"/>
          <w:rtl/>
          <w:lang w:bidi="ar-EG"/>
        </w:rPr>
        <w:t>ارتفع صافي الدخل من العائد ليسجل 2.1 مليار جنيه مقابل 1.5 مليار جنيه.</w:t>
      </w:r>
    </w:p>
    <w:p w14:paraId="046CBC39" w14:textId="77777777" w:rsidR="00C30D41" w:rsidRPr="00BB2C2E" w:rsidRDefault="00C30D41" w:rsidP="00C30D41">
      <w:pPr>
        <w:shd w:val="clear" w:color="auto" w:fill="FFFFFF"/>
        <w:bidi/>
        <w:spacing w:after="100" w:line="240" w:lineRule="auto"/>
        <w:rPr>
          <w:rFonts w:asciiTheme="minorBidi" w:eastAsia="Times New Roman" w:hAnsiTheme="minorBidi"/>
          <w:sz w:val="30"/>
          <w:szCs w:val="30"/>
          <w:rtl/>
        </w:rPr>
      </w:pPr>
    </w:p>
    <w:p w14:paraId="2A5B6B44" w14:textId="04726C31" w:rsidR="00DF48DF" w:rsidRPr="00BB2C2E" w:rsidRDefault="00DF48DF" w:rsidP="00DF48DF">
      <w:pPr>
        <w:shd w:val="clear" w:color="auto" w:fill="FFFFFF"/>
        <w:bidi/>
        <w:spacing w:after="100" w:line="240" w:lineRule="auto"/>
        <w:rPr>
          <w:rFonts w:asciiTheme="minorBidi" w:eastAsia="Times New Roman" w:hAnsiTheme="minorBidi"/>
          <w:sz w:val="30"/>
          <w:szCs w:val="30"/>
          <w:rtl/>
        </w:rPr>
      </w:pPr>
      <w:r w:rsidRPr="00BB2C2E">
        <w:rPr>
          <w:rFonts w:asciiTheme="minorBidi" w:eastAsia="Times New Roman" w:hAnsiTheme="minorBidi"/>
          <w:sz w:val="30"/>
          <w:szCs w:val="30"/>
          <w:rtl/>
        </w:rPr>
        <w:t xml:space="preserve">وحقق البنك الأهلى المتحد – مصر ارتفاعًا في </w:t>
      </w:r>
      <w:r w:rsidR="00C30D41" w:rsidRPr="00B4404D">
        <w:rPr>
          <w:rFonts w:asciiTheme="minorBidi" w:eastAsia="Times New Roman" w:hAnsiTheme="minorBidi"/>
          <w:sz w:val="30"/>
          <w:szCs w:val="30"/>
          <w:rtl/>
        </w:rPr>
        <w:t>إجمالي الأصول</w:t>
      </w:r>
      <w:r w:rsidR="00697177" w:rsidRPr="00BB2C2E">
        <w:rPr>
          <w:rFonts w:asciiTheme="minorBidi" w:eastAsia="Times New Roman" w:hAnsiTheme="minorBidi"/>
          <w:sz w:val="30"/>
          <w:szCs w:val="30"/>
          <w:rtl/>
        </w:rPr>
        <w:t xml:space="preserve"> خلال الـ </w:t>
      </w:r>
      <w:r w:rsidR="00D063D5">
        <w:rPr>
          <w:rFonts w:asciiTheme="minorBidi" w:eastAsia="Times New Roman" w:hAnsiTheme="minorBidi" w:hint="cs"/>
          <w:sz w:val="30"/>
          <w:szCs w:val="30"/>
          <w:rtl/>
        </w:rPr>
        <w:t>9</w:t>
      </w:r>
      <w:r w:rsidR="00697177" w:rsidRPr="00BB2C2E">
        <w:rPr>
          <w:rFonts w:asciiTheme="minorBidi" w:eastAsia="Times New Roman" w:hAnsiTheme="minorBidi"/>
          <w:sz w:val="30"/>
          <w:szCs w:val="30"/>
          <w:rtl/>
        </w:rPr>
        <w:t xml:space="preserve"> أشهر الأولى من العام الجاري</w:t>
      </w:r>
      <w:r w:rsidR="00C30D41" w:rsidRPr="00BB2C2E">
        <w:rPr>
          <w:rFonts w:asciiTheme="minorBidi" w:eastAsia="Times New Roman" w:hAnsiTheme="minorBidi"/>
          <w:sz w:val="30"/>
          <w:szCs w:val="30"/>
          <w:rtl/>
        </w:rPr>
        <w:t xml:space="preserve"> </w:t>
      </w:r>
      <w:r w:rsidRPr="00BB2C2E">
        <w:rPr>
          <w:rFonts w:asciiTheme="minorBidi" w:eastAsia="Times New Roman" w:hAnsiTheme="minorBidi"/>
          <w:sz w:val="30"/>
          <w:szCs w:val="30"/>
          <w:rtl/>
        </w:rPr>
        <w:t xml:space="preserve">بنسبة </w:t>
      </w:r>
      <w:r w:rsidR="00D063D5">
        <w:rPr>
          <w:rFonts w:asciiTheme="minorBidi" w:eastAsia="Times New Roman" w:hAnsiTheme="minorBidi" w:hint="cs"/>
          <w:sz w:val="30"/>
          <w:szCs w:val="30"/>
          <w:rtl/>
          <w:lang w:bidi="ar-EG"/>
        </w:rPr>
        <w:t>24.5</w:t>
      </w:r>
      <w:r w:rsidRPr="00BB2C2E">
        <w:rPr>
          <w:rFonts w:asciiTheme="minorBidi" w:eastAsia="Times New Roman" w:hAnsiTheme="minorBidi"/>
          <w:sz w:val="30"/>
          <w:szCs w:val="30"/>
          <w:rtl/>
          <w:lang w:bidi="ar-EG"/>
        </w:rPr>
        <w:t xml:space="preserve">% لتسجل </w:t>
      </w:r>
      <w:r w:rsidR="00D063D5">
        <w:rPr>
          <w:rFonts w:asciiTheme="minorBidi" w:eastAsia="Times New Roman" w:hAnsiTheme="minorBidi" w:hint="cs"/>
          <w:sz w:val="30"/>
          <w:szCs w:val="30"/>
          <w:rtl/>
          <w:lang w:bidi="ar-EG"/>
        </w:rPr>
        <w:t>80.2</w:t>
      </w:r>
      <w:r w:rsidR="00C30D41" w:rsidRPr="00B4404D">
        <w:rPr>
          <w:rFonts w:asciiTheme="minorBidi" w:eastAsia="Times New Roman" w:hAnsiTheme="minorBidi"/>
          <w:sz w:val="30"/>
          <w:szCs w:val="30"/>
          <w:rtl/>
          <w:lang w:bidi="ar-EG"/>
        </w:rPr>
        <w:t xml:space="preserve"> مليار جنيه</w:t>
      </w:r>
      <w:r w:rsidR="00C30D41" w:rsidRPr="00BB2C2E">
        <w:rPr>
          <w:rFonts w:asciiTheme="minorBidi" w:eastAsia="Times New Roman" w:hAnsiTheme="minorBidi"/>
          <w:sz w:val="30"/>
          <w:szCs w:val="30"/>
          <w:rtl/>
          <w:lang w:bidi="ar-EG"/>
        </w:rPr>
        <w:t xml:space="preserve"> </w:t>
      </w:r>
      <w:r w:rsidR="00D85A12" w:rsidRPr="00BB2C2E">
        <w:rPr>
          <w:rFonts w:asciiTheme="minorBidi" w:eastAsia="Times New Roman" w:hAnsiTheme="minorBidi"/>
          <w:sz w:val="30"/>
          <w:szCs w:val="30"/>
          <w:rtl/>
          <w:lang w:bidi="ar-EG"/>
        </w:rPr>
        <w:t xml:space="preserve">بنهاية </w:t>
      </w:r>
      <w:r w:rsidR="00D063D5">
        <w:rPr>
          <w:rFonts w:asciiTheme="minorBidi" w:eastAsia="Times New Roman" w:hAnsiTheme="minorBidi" w:hint="cs"/>
          <w:sz w:val="30"/>
          <w:szCs w:val="30"/>
          <w:rtl/>
          <w:lang w:bidi="ar-EG"/>
        </w:rPr>
        <w:t>سبتمبر</w:t>
      </w:r>
      <w:r w:rsidR="00C30D41" w:rsidRPr="00BB2C2E">
        <w:rPr>
          <w:rFonts w:asciiTheme="minorBidi" w:eastAsia="Times New Roman" w:hAnsiTheme="minorBidi"/>
          <w:sz w:val="30"/>
          <w:szCs w:val="30"/>
          <w:rtl/>
          <w:lang w:bidi="ar-EG"/>
        </w:rPr>
        <w:t xml:space="preserve"> 2022</w:t>
      </w:r>
      <w:r w:rsidRPr="00BB2C2E">
        <w:rPr>
          <w:rFonts w:asciiTheme="minorBidi" w:eastAsia="Times New Roman" w:hAnsiTheme="minorBidi"/>
          <w:sz w:val="30"/>
          <w:szCs w:val="30"/>
          <w:rtl/>
          <w:lang w:bidi="ar-EG"/>
        </w:rPr>
        <w:t>،</w:t>
      </w:r>
      <w:r w:rsidR="00C30D41" w:rsidRPr="00BB2C2E">
        <w:rPr>
          <w:rFonts w:asciiTheme="minorBidi" w:eastAsia="Times New Roman" w:hAnsiTheme="minorBidi"/>
          <w:sz w:val="30"/>
          <w:szCs w:val="30"/>
          <w:rtl/>
          <w:lang w:bidi="ar-EG"/>
        </w:rPr>
        <w:t xml:space="preserve"> مقابل </w:t>
      </w:r>
      <w:r w:rsidR="00C30D41" w:rsidRPr="00B4404D">
        <w:rPr>
          <w:rFonts w:asciiTheme="minorBidi" w:eastAsia="Times New Roman" w:hAnsiTheme="minorBidi"/>
          <w:sz w:val="30"/>
          <w:szCs w:val="30"/>
          <w:rtl/>
          <w:lang w:bidi="ar-EG"/>
        </w:rPr>
        <w:t>64.5 مليار جنيه</w:t>
      </w:r>
      <w:r w:rsidR="00C30D41" w:rsidRPr="00BB2C2E">
        <w:rPr>
          <w:rFonts w:asciiTheme="minorBidi" w:eastAsia="Times New Roman" w:hAnsiTheme="minorBidi"/>
          <w:sz w:val="30"/>
          <w:szCs w:val="30"/>
          <w:rtl/>
          <w:lang w:bidi="ar-EG"/>
        </w:rPr>
        <w:t xml:space="preserve"> </w:t>
      </w:r>
      <w:r w:rsidR="00D85A12" w:rsidRPr="00BB2C2E">
        <w:rPr>
          <w:rFonts w:asciiTheme="minorBidi" w:eastAsia="Times New Roman" w:hAnsiTheme="minorBidi"/>
          <w:sz w:val="30"/>
          <w:szCs w:val="30"/>
          <w:rtl/>
          <w:lang w:bidi="ar-EG"/>
        </w:rPr>
        <w:t xml:space="preserve">بنهاية </w:t>
      </w:r>
      <w:r w:rsidR="00C30D41" w:rsidRPr="00BB2C2E">
        <w:rPr>
          <w:rFonts w:asciiTheme="minorBidi" w:eastAsia="Times New Roman" w:hAnsiTheme="minorBidi"/>
          <w:sz w:val="30"/>
          <w:szCs w:val="30"/>
          <w:rtl/>
          <w:lang w:bidi="ar-EG"/>
        </w:rPr>
        <w:t>ديسمبر 2021</w:t>
      </w:r>
      <w:r w:rsidRPr="00BB2C2E">
        <w:rPr>
          <w:rFonts w:asciiTheme="minorBidi" w:eastAsia="Times New Roman" w:hAnsiTheme="minorBidi"/>
          <w:sz w:val="30"/>
          <w:szCs w:val="30"/>
          <w:rtl/>
          <w:lang w:bidi="ar-EG"/>
        </w:rPr>
        <w:t xml:space="preserve">، كما ارتفعت </w:t>
      </w:r>
      <w:r w:rsidRPr="00B4404D">
        <w:rPr>
          <w:rFonts w:asciiTheme="minorBidi" w:eastAsia="Times New Roman" w:hAnsiTheme="minorBidi"/>
          <w:sz w:val="30"/>
          <w:szCs w:val="30"/>
          <w:rtl/>
        </w:rPr>
        <w:t>حقوق الملكية</w:t>
      </w:r>
      <w:r w:rsidRPr="00BB2C2E">
        <w:rPr>
          <w:rFonts w:asciiTheme="minorBidi" w:eastAsia="Times New Roman" w:hAnsiTheme="minorBidi"/>
          <w:sz w:val="30"/>
          <w:szCs w:val="30"/>
          <w:rtl/>
        </w:rPr>
        <w:t xml:space="preserve"> بنحو </w:t>
      </w:r>
      <w:r w:rsidR="00D063D5">
        <w:rPr>
          <w:rFonts w:asciiTheme="minorBidi" w:eastAsia="Times New Roman" w:hAnsiTheme="minorBidi" w:hint="cs"/>
          <w:sz w:val="30"/>
          <w:szCs w:val="30"/>
          <w:rtl/>
        </w:rPr>
        <w:t>8.8</w:t>
      </w:r>
      <w:r w:rsidRPr="00BB2C2E">
        <w:rPr>
          <w:rFonts w:asciiTheme="minorBidi" w:eastAsia="Times New Roman" w:hAnsiTheme="minorBidi"/>
          <w:sz w:val="30"/>
          <w:szCs w:val="30"/>
          <w:rtl/>
        </w:rPr>
        <w:t>% لتسجل 9.</w:t>
      </w:r>
      <w:r w:rsidR="00D063D5">
        <w:rPr>
          <w:rFonts w:asciiTheme="minorBidi" w:eastAsia="Times New Roman" w:hAnsiTheme="minorBidi" w:hint="cs"/>
          <w:sz w:val="30"/>
          <w:szCs w:val="30"/>
          <w:rtl/>
        </w:rPr>
        <w:t>98</w:t>
      </w:r>
      <w:r w:rsidRPr="00BB2C2E">
        <w:rPr>
          <w:rFonts w:asciiTheme="minorBidi" w:eastAsia="Times New Roman" w:hAnsiTheme="minorBidi"/>
          <w:sz w:val="30"/>
          <w:szCs w:val="30"/>
          <w:rtl/>
        </w:rPr>
        <w:t xml:space="preserve"> مليار جنيه، مقابل 9.2 مليار جنيه. </w:t>
      </w:r>
    </w:p>
    <w:p w14:paraId="5A7D83D0" w14:textId="764B2D45" w:rsidR="00C30D41" w:rsidRPr="00BB2C2E" w:rsidRDefault="00C30D41" w:rsidP="00DF48DF">
      <w:pPr>
        <w:shd w:val="clear" w:color="auto" w:fill="FFFFFF"/>
        <w:bidi/>
        <w:spacing w:after="100" w:line="240" w:lineRule="auto"/>
        <w:rPr>
          <w:rFonts w:asciiTheme="minorBidi" w:eastAsia="Times New Roman" w:hAnsiTheme="minorBidi"/>
          <w:sz w:val="30"/>
          <w:szCs w:val="30"/>
          <w:rtl/>
        </w:rPr>
      </w:pPr>
    </w:p>
    <w:p w14:paraId="6EB5DE89" w14:textId="085A4A9E" w:rsidR="00C30D41" w:rsidRPr="00BB2C2E" w:rsidRDefault="00DF48DF" w:rsidP="00697177">
      <w:pPr>
        <w:shd w:val="clear" w:color="auto" w:fill="FFFFFF"/>
        <w:bidi/>
        <w:spacing w:after="100" w:line="240" w:lineRule="auto"/>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t>وساهم البنك في تعزيز ونشر فكر الشمول المالي عبر إطلاق عدد من المنتجات التمويلية والادخارية المتنوعة التي أدت إلى نمو قاعدة العملاء في البنك</w:t>
      </w:r>
      <w:r w:rsidR="00697177"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 xml:space="preserve"> وزادت من حجم محفظة</w:t>
      </w:r>
      <w:r w:rsidR="00697177" w:rsidRPr="00BB2C2E">
        <w:rPr>
          <w:rFonts w:asciiTheme="minorBidi" w:eastAsia="Times New Roman" w:hAnsiTheme="minorBidi"/>
          <w:sz w:val="30"/>
          <w:szCs w:val="30"/>
          <w:rtl/>
          <w:lang w:bidi="ar-EG"/>
        </w:rPr>
        <w:t xml:space="preserve"> </w:t>
      </w:r>
      <w:r w:rsidR="00C30D41" w:rsidRPr="00B4404D">
        <w:rPr>
          <w:rFonts w:asciiTheme="minorBidi" w:eastAsia="Times New Roman" w:hAnsiTheme="minorBidi"/>
          <w:sz w:val="30"/>
          <w:szCs w:val="30"/>
          <w:rtl/>
        </w:rPr>
        <w:t>القروض والتسهيلات الائتمانية</w:t>
      </w:r>
      <w:r w:rsidR="00697177" w:rsidRPr="00BB2C2E">
        <w:rPr>
          <w:rFonts w:asciiTheme="minorBidi" w:eastAsia="Times New Roman" w:hAnsiTheme="minorBidi"/>
          <w:sz w:val="30"/>
          <w:szCs w:val="30"/>
          <w:rtl/>
        </w:rPr>
        <w:t xml:space="preserve"> </w:t>
      </w:r>
      <w:r w:rsidR="00C30D41" w:rsidRPr="00B4404D">
        <w:rPr>
          <w:rFonts w:asciiTheme="minorBidi" w:eastAsia="Times New Roman" w:hAnsiTheme="minorBidi"/>
          <w:sz w:val="30"/>
          <w:szCs w:val="30"/>
          <w:rtl/>
        </w:rPr>
        <w:t>(قبل احتساب المخصصات)</w:t>
      </w:r>
      <w:r w:rsidR="00C30D41" w:rsidRPr="00BB2C2E">
        <w:rPr>
          <w:rFonts w:asciiTheme="minorBidi" w:eastAsia="Times New Roman" w:hAnsiTheme="minorBidi"/>
          <w:sz w:val="30"/>
          <w:szCs w:val="30"/>
          <w:rtl/>
        </w:rPr>
        <w:t xml:space="preserve"> </w:t>
      </w:r>
      <w:r w:rsidR="00697177" w:rsidRPr="00BB2C2E">
        <w:rPr>
          <w:rFonts w:asciiTheme="minorBidi" w:eastAsia="Times New Roman" w:hAnsiTheme="minorBidi"/>
          <w:sz w:val="30"/>
          <w:szCs w:val="30"/>
          <w:rtl/>
        </w:rPr>
        <w:t xml:space="preserve">بنسبة </w:t>
      </w:r>
      <w:r w:rsidR="00D063D5">
        <w:rPr>
          <w:rFonts w:asciiTheme="minorBidi" w:eastAsia="Times New Roman" w:hAnsiTheme="minorBidi" w:hint="cs"/>
          <w:sz w:val="30"/>
          <w:szCs w:val="30"/>
          <w:rtl/>
          <w:lang w:bidi="ar-EG"/>
        </w:rPr>
        <w:t>29</w:t>
      </w:r>
      <w:r w:rsidR="00697177" w:rsidRPr="00BB2C2E">
        <w:rPr>
          <w:rFonts w:asciiTheme="minorBidi" w:eastAsia="Times New Roman" w:hAnsiTheme="minorBidi"/>
          <w:sz w:val="30"/>
          <w:szCs w:val="30"/>
          <w:rtl/>
          <w:lang w:bidi="ar-EG"/>
        </w:rPr>
        <w:t xml:space="preserve">% لتحقق </w:t>
      </w:r>
      <w:r w:rsidR="00D063D5">
        <w:rPr>
          <w:rFonts w:asciiTheme="minorBidi" w:eastAsia="Times New Roman" w:hAnsiTheme="minorBidi" w:hint="cs"/>
          <w:sz w:val="30"/>
          <w:szCs w:val="30"/>
          <w:rtl/>
          <w:lang w:bidi="ar-EG"/>
        </w:rPr>
        <w:t>50.9</w:t>
      </w:r>
      <w:r w:rsidR="00C30D41" w:rsidRPr="00B4404D">
        <w:rPr>
          <w:rFonts w:asciiTheme="minorBidi" w:eastAsia="Times New Roman" w:hAnsiTheme="minorBidi"/>
          <w:sz w:val="30"/>
          <w:szCs w:val="30"/>
          <w:rtl/>
          <w:lang w:bidi="ar-EG"/>
        </w:rPr>
        <w:t xml:space="preserve"> مليار جنيه</w:t>
      </w:r>
      <w:r w:rsidR="00C30D41" w:rsidRPr="00BB2C2E">
        <w:rPr>
          <w:rFonts w:asciiTheme="minorBidi" w:eastAsia="Times New Roman" w:hAnsiTheme="minorBidi"/>
          <w:sz w:val="30"/>
          <w:szCs w:val="30"/>
          <w:rtl/>
          <w:lang w:bidi="ar-EG"/>
        </w:rPr>
        <w:t xml:space="preserve"> </w:t>
      </w:r>
      <w:r w:rsidR="00697177" w:rsidRPr="00BB2C2E">
        <w:rPr>
          <w:rFonts w:asciiTheme="minorBidi" w:eastAsia="Times New Roman" w:hAnsiTheme="minorBidi"/>
          <w:sz w:val="30"/>
          <w:szCs w:val="30"/>
          <w:rtl/>
          <w:lang w:bidi="ar-EG"/>
        </w:rPr>
        <w:t xml:space="preserve">في 30 </w:t>
      </w:r>
      <w:r w:rsidR="00D063D5">
        <w:rPr>
          <w:rFonts w:asciiTheme="minorBidi" w:eastAsia="Times New Roman" w:hAnsiTheme="minorBidi" w:hint="cs"/>
          <w:sz w:val="30"/>
          <w:szCs w:val="30"/>
          <w:rtl/>
          <w:lang w:bidi="ar-EG"/>
        </w:rPr>
        <w:t>سبتمبر</w:t>
      </w:r>
      <w:r w:rsidR="00697177" w:rsidRPr="00BB2C2E">
        <w:rPr>
          <w:rFonts w:asciiTheme="minorBidi" w:eastAsia="Times New Roman" w:hAnsiTheme="minorBidi"/>
          <w:sz w:val="30"/>
          <w:szCs w:val="30"/>
          <w:rtl/>
          <w:lang w:bidi="ar-EG"/>
        </w:rPr>
        <w:t xml:space="preserve"> </w:t>
      </w:r>
      <w:r w:rsidR="00697177" w:rsidRPr="00BB2C2E">
        <w:rPr>
          <w:rFonts w:asciiTheme="minorBidi" w:eastAsia="Times New Roman" w:hAnsiTheme="minorBidi"/>
          <w:sz w:val="30"/>
          <w:szCs w:val="30"/>
          <w:rtl/>
          <w:lang w:bidi="ar-EG"/>
        </w:rPr>
        <w:lastRenderedPageBreak/>
        <w:t xml:space="preserve">2022، </w:t>
      </w:r>
      <w:r w:rsidR="00C30D41" w:rsidRPr="00BB2C2E">
        <w:rPr>
          <w:rFonts w:asciiTheme="minorBidi" w:eastAsia="Times New Roman" w:hAnsiTheme="minorBidi"/>
          <w:sz w:val="30"/>
          <w:szCs w:val="30"/>
          <w:rtl/>
          <w:lang w:bidi="ar-EG"/>
        </w:rPr>
        <w:t xml:space="preserve">مقابل </w:t>
      </w:r>
      <w:r w:rsidR="00C30D41" w:rsidRPr="00B4404D">
        <w:rPr>
          <w:rFonts w:asciiTheme="minorBidi" w:eastAsia="Times New Roman" w:hAnsiTheme="minorBidi"/>
          <w:sz w:val="30"/>
          <w:szCs w:val="30"/>
          <w:rtl/>
          <w:lang w:bidi="ar-EG"/>
        </w:rPr>
        <w:t>39.5 مليار جنيه</w:t>
      </w:r>
      <w:r w:rsidR="00C30D41" w:rsidRPr="00BB2C2E">
        <w:rPr>
          <w:rFonts w:asciiTheme="minorBidi" w:eastAsia="Times New Roman" w:hAnsiTheme="minorBidi"/>
          <w:sz w:val="30"/>
          <w:szCs w:val="30"/>
          <w:rtl/>
          <w:lang w:bidi="ar-EG"/>
        </w:rPr>
        <w:t xml:space="preserve"> </w:t>
      </w:r>
      <w:r w:rsidR="00697177" w:rsidRPr="00BB2C2E">
        <w:rPr>
          <w:rFonts w:asciiTheme="minorBidi" w:eastAsia="Times New Roman" w:hAnsiTheme="minorBidi"/>
          <w:sz w:val="30"/>
          <w:szCs w:val="30"/>
          <w:rtl/>
          <w:lang w:bidi="ar-EG"/>
        </w:rPr>
        <w:t xml:space="preserve">بنهاية </w:t>
      </w:r>
      <w:r w:rsidR="00C30D41" w:rsidRPr="00BB2C2E">
        <w:rPr>
          <w:rFonts w:asciiTheme="minorBidi" w:eastAsia="Times New Roman" w:hAnsiTheme="minorBidi"/>
          <w:sz w:val="30"/>
          <w:szCs w:val="30"/>
          <w:rtl/>
          <w:lang w:bidi="ar-EG"/>
        </w:rPr>
        <w:t>ديسمبر 2021</w:t>
      </w:r>
      <w:r w:rsidR="00697177" w:rsidRPr="00BB2C2E">
        <w:rPr>
          <w:rFonts w:asciiTheme="minorBidi" w:eastAsia="Times New Roman" w:hAnsiTheme="minorBidi"/>
          <w:sz w:val="30"/>
          <w:szCs w:val="30"/>
          <w:rtl/>
          <w:lang w:bidi="ar-EG"/>
        </w:rPr>
        <w:t xml:space="preserve">، كما نمت </w:t>
      </w:r>
      <w:r w:rsidR="00C30D41" w:rsidRPr="00B4404D">
        <w:rPr>
          <w:rFonts w:asciiTheme="minorBidi" w:eastAsia="Times New Roman" w:hAnsiTheme="minorBidi"/>
          <w:sz w:val="30"/>
          <w:szCs w:val="30"/>
          <w:rtl/>
        </w:rPr>
        <w:t>محفظة ودائع عملاء البنك</w:t>
      </w:r>
      <w:r w:rsidR="00697177" w:rsidRPr="00BB2C2E">
        <w:rPr>
          <w:rFonts w:asciiTheme="minorBidi" w:eastAsia="Times New Roman" w:hAnsiTheme="minorBidi"/>
          <w:sz w:val="30"/>
          <w:szCs w:val="30"/>
          <w:rtl/>
        </w:rPr>
        <w:t xml:space="preserve"> بنحو </w:t>
      </w:r>
      <w:r w:rsidR="00DA443E">
        <w:rPr>
          <w:rFonts w:asciiTheme="minorBidi" w:eastAsia="Times New Roman" w:hAnsiTheme="minorBidi" w:hint="cs"/>
          <w:sz w:val="30"/>
          <w:szCs w:val="30"/>
          <w:rtl/>
        </w:rPr>
        <w:t>24.5</w:t>
      </w:r>
      <w:r w:rsidR="00697177" w:rsidRPr="00BB2C2E">
        <w:rPr>
          <w:rFonts w:asciiTheme="minorBidi" w:eastAsia="Times New Roman" w:hAnsiTheme="minorBidi"/>
          <w:sz w:val="30"/>
          <w:szCs w:val="30"/>
          <w:rtl/>
        </w:rPr>
        <w:t xml:space="preserve">% مسجلةً </w:t>
      </w:r>
      <w:r w:rsidR="00DA443E">
        <w:rPr>
          <w:rFonts w:asciiTheme="minorBidi" w:eastAsia="Times New Roman" w:hAnsiTheme="minorBidi" w:hint="cs"/>
          <w:sz w:val="30"/>
          <w:szCs w:val="30"/>
          <w:rtl/>
          <w:lang w:bidi="ar-EG"/>
        </w:rPr>
        <w:t>66.6</w:t>
      </w:r>
      <w:r w:rsidR="00C30D41" w:rsidRPr="00B4404D">
        <w:rPr>
          <w:rFonts w:asciiTheme="minorBidi" w:eastAsia="Times New Roman" w:hAnsiTheme="minorBidi"/>
          <w:sz w:val="30"/>
          <w:szCs w:val="30"/>
          <w:rtl/>
          <w:lang w:bidi="ar-EG"/>
        </w:rPr>
        <w:t xml:space="preserve"> مليار جنيه</w:t>
      </w:r>
      <w:r w:rsidR="00697177" w:rsidRPr="00BB2C2E">
        <w:rPr>
          <w:rFonts w:asciiTheme="minorBidi" w:eastAsia="Times New Roman" w:hAnsiTheme="minorBidi"/>
          <w:sz w:val="30"/>
          <w:szCs w:val="30"/>
          <w:rtl/>
          <w:lang w:bidi="ar-EG"/>
        </w:rPr>
        <w:t>،</w:t>
      </w:r>
      <w:r w:rsidR="00C30D41" w:rsidRPr="00BB2C2E">
        <w:rPr>
          <w:rFonts w:asciiTheme="minorBidi" w:eastAsia="Times New Roman" w:hAnsiTheme="minorBidi"/>
          <w:sz w:val="30"/>
          <w:szCs w:val="30"/>
          <w:rtl/>
          <w:lang w:bidi="ar-EG"/>
        </w:rPr>
        <w:t xml:space="preserve"> مقابل 53.5 مليار جنيه</w:t>
      </w:r>
      <w:r w:rsidR="00697177" w:rsidRPr="00BB2C2E">
        <w:rPr>
          <w:rFonts w:asciiTheme="minorBidi" w:eastAsia="Times New Roman" w:hAnsiTheme="minorBidi"/>
          <w:sz w:val="30"/>
          <w:szCs w:val="30"/>
          <w:rtl/>
          <w:lang w:bidi="ar-EG"/>
        </w:rPr>
        <w:t>.</w:t>
      </w:r>
    </w:p>
    <w:p w14:paraId="0A751886" w14:textId="3AA97C63" w:rsidR="00C30D41" w:rsidRPr="00BB2C2E" w:rsidRDefault="00C30D41" w:rsidP="00C30D41">
      <w:pPr>
        <w:shd w:val="clear" w:color="auto" w:fill="FFFFFF"/>
        <w:bidi/>
        <w:spacing w:after="100" w:line="240" w:lineRule="auto"/>
        <w:rPr>
          <w:rFonts w:asciiTheme="minorBidi" w:eastAsia="Times New Roman" w:hAnsiTheme="minorBidi"/>
          <w:sz w:val="30"/>
          <w:szCs w:val="30"/>
          <w:rtl/>
          <w:lang w:bidi="ar-EG"/>
        </w:rPr>
      </w:pPr>
    </w:p>
    <w:p w14:paraId="1F645F5E" w14:textId="63BDA93A" w:rsidR="00257D6B" w:rsidRPr="00BB2C2E" w:rsidRDefault="00697177" w:rsidP="00C30D41">
      <w:pPr>
        <w:shd w:val="clear" w:color="auto" w:fill="FFFFFF"/>
        <w:bidi/>
        <w:spacing w:after="100" w:line="240" w:lineRule="auto"/>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t xml:space="preserve">وفي هذا الصدد؛ قالت هالــه صــادق الرئيس التنفيذي وعضو مجلس الإدارة للبنك الأهلي المتحد </w:t>
      </w:r>
      <w:r w:rsidR="00257D6B"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 xml:space="preserve"> مصر</w:t>
      </w:r>
      <w:r w:rsidR="00257D6B" w:rsidRPr="00BB2C2E">
        <w:rPr>
          <w:rFonts w:asciiTheme="minorBidi" w:eastAsia="Times New Roman" w:hAnsiTheme="minorBidi"/>
          <w:sz w:val="30"/>
          <w:szCs w:val="30"/>
          <w:rtl/>
          <w:lang w:bidi="ar-EG"/>
        </w:rPr>
        <w:t xml:space="preserve">، </w:t>
      </w:r>
      <w:r w:rsidRPr="00BB2C2E">
        <w:rPr>
          <w:rFonts w:asciiTheme="minorBidi" w:eastAsia="Times New Roman" w:hAnsiTheme="minorBidi"/>
          <w:sz w:val="30"/>
          <w:szCs w:val="30"/>
          <w:rtl/>
          <w:lang w:bidi="ar-EG"/>
        </w:rPr>
        <w:t xml:space="preserve">إن تحقيق نتائج أعمال قوية خلال </w:t>
      </w:r>
      <w:r w:rsidR="00DA443E">
        <w:rPr>
          <w:rFonts w:asciiTheme="minorBidi" w:eastAsia="Times New Roman" w:hAnsiTheme="minorBidi" w:hint="cs"/>
          <w:sz w:val="30"/>
          <w:szCs w:val="30"/>
          <w:rtl/>
          <w:lang w:bidi="ar-EG"/>
        </w:rPr>
        <w:t xml:space="preserve">الـ 9 </w:t>
      </w:r>
      <w:r w:rsidR="003E732F">
        <w:rPr>
          <w:rFonts w:asciiTheme="minorBidi" w:eastAsia="Times New Roman" w:hAnsiTheme="minorBidi" w:hint="cs"/>
          <w:sz w:val="30"/>
          <w:szCs w:val="30"/>
          <w:rtl/>
          <w:lang w:bidi="ar-EG"/>
        </w:rPr>
        <w:t>أشهر</w:t>
      </w:r>
      <w:r w:rsidR="00DA443E">
        <w:rPr>
          <w:rFonts w:asciiTheme="minorBidi" w:eastAsia="Times New Roman" w:hAnsiTheme="minorBidi" w:hint="cs"/>
          <w:sz w:val="30"/>
          <w:szCs w:val="30"/>
          <w:rtl/>
          <w:lang w:bidi="ar-EG"/>
        </w:rPr>
        <w:t xml:space="preserve"> الأولي من 2022</w:t>
      </w:r>
      <w:r w:rsidRPr="00BB2C2E">
        <w:rPr>
          <w:rFonts w:asciiTheme="minorBidi" w:eastAsia="Times New Roman" w:hAnsiTheme="minorBidi"/>
          <w:sz w:val="30"/>
          <w:szCs w:val="30"/>
          <w:rtl/>
          <w:lang w:bidi="ar-EG"/>
        </w:rPr>
        <w:t xml:space="preserve"> يعكس نجاح استراتيجية البنك التوسعية التي تتوافق مع </w:t>
      </w:r>
      <w:r w:rsidR="00257D6B" w:rsidRPr="00BB2C2E">
        <w:rPr>
          <w:rFonts w:asciiTheme="minorBidi" w:eastAsia="Times New Roman" w:hAnsiTheme="minorBidi"/>
          <w:sz w:val="30"/>
          <w:szCs w:val="30"/>
          <w:rtl/>
          <w:lang w:bidi="ar-EG"/>
        </w:rPr>
        <w:t>الرؤية</w:t>
      </w:r>
      <w:r w:rsidR="00D42F50">
        <w:rPr>
          <w:rFonts w:asciiTheme="minorBidi" w:eastAsia="Times New Roman" w:hAnsiTheme="minorBidi"/>
          <w:sz w:val="30"/>
          <w:szCs w:val="30"/>
          <w:lang w:bidi="ar-EG"/>
        </w:rPr>
        <w:t xml:space="preserve"> </w:t>
      </w:r>
      <w:r w:rsidR="00D42F50">
        <w:rPr>
          <w:rFonts w:asciiTheme="minorBidi" w:eastAsia="Times New Roman" w:hAnsiTheme="minorBidi" w:hint="cs"/>
          <w:sz w:val="30"/>
          <w:szCs w:val="30"/>
          <w:rtl/>
          <w:lang w:bidi="ar-EG"/>
        </w:rPr>
        <w:t>الاقتصادية</w:t>
      </w:r>
      <w:r w:rsidR="00257D6B" w:rsidRPr="00BB2C2E">
        <w:rPr>
          <w:rFonts w:asciiTheme="minorBidi" w:eastAsia="Times New Roman" w:hAnsiTheme="minorBidi"/>
          <w:sz w:val="30"/>
          <w:szCs w:val="30"/>
          <w:rtl/>
          <w:lang w:bidi="ar-EG"/>
        </w:rPr>
        <w:t xml:space="preserve"> المستقبلية للدولة المصرية، مشيرةً إلى أن الطفرة في نتائج أعمال البنك تحققت نتيجة نمو الإيرادات التشغيلية </w:t>
      </w:r>
      <w:r w:rsidR="00D85A12" w:rsidRPr="00BB2C2E">
        <w:rPr>
          <w:rFonts w:asciiTheme="minorBidi" w:eastAsia="Times New Roman" w:hAnsiTheme="minorBidi"/>
          <w:sz w:val="30"/>
          <w:szCs w:val="30"/>
          <w:rtl/>
          <w:lang w:bidi="ar-EG"/>
        </w:rPr>
        <w:t xml:space="preserve">في ظل </w:t>
      </w:r>
      <w:r w:rsidR="00257D6B" w:rsidRPr="00BB2C2E">
        <w:rPr>
          <w:rFonts w:asciiTheme="minorBidi" w:eastAsia="Times New Roman" w:hAnsiTheme="minorBidi"/>
          <w:sz w:val="30"/>
          <w:szCs w:val="30"/>
          <w:rtl/>
          <w:lang w:bidi="ar-EG"/>
        </w:rPr>
        <w:t xml:space="preserve">تنوع الخدمات </w:t>
      </w:r>
      <w:r w:rsidR="00D85A12" w:rsidRPr="00BB2C2E">
        <w:rPr>
          <w:rFonts w:asciiTheme="minorBidi" w:eastAsia="Times New Roman" w:hAnsiTheme="minorBidi"/>
          <w:sz w:val="30"/>
          <w:szCs w:val="30"/>
          <w:rtl/>
          <w:lang w:bidi="ar-EG"/>
        </w:rPr>
        <w:t xml:space="preserve">والمنتجات </w:t>
      </w:r>
      <w:r w:rsidR="00257D6B" w:rsidRPr="00BB2C2E">
        <w:rPr>
          <w:rFonts w:asciiTheme="minorBidi" w:eastAsia="Times New Roman" w:hAnsiTheme="minorBidi"/>
          <w:sz w:val="30"/>
          <w:szCs w:val="30"/>
          <w:rtl/>
          <w:lang w:bidi="ar-EG"/>
        </w:rPr>
        <w:t>المصرفية المُقدمة للعملاء</w:t>
      </w:r>
      <w:r w:rsidR="00D85A12" w:rsidRPr="00BB2C2E">
        <w:rPr>
          <w:rFonts w:asciiTheme="minorBidi" w:eastAsia="Times New Roman" w:hAnsiTheme="minorBidi"/>
          <w:sz w:val="30"/>
          <w:szCs w:val="30"/>
          <w:rtl/>
          <w:lang w:bidi="ar-EG"/>
        </w:rPr>
        <w:t>،</w:t>
      </w:r>
      <w:r w:rsidR="00257D6B" w:rsidRPr="00BB2C2E">
        <w:rPr>
          <w:rFonts w:asciiTheme="minorBidi" w:eastAsia="Times New Roman" w:hAnsiTheme="minorBidi"/>
          <w:sz w:val="30"/>
          <w:szCs w:val="30"/>
          <w:rtl/>
          <w:lang w:bidi="ar-EG"/>
        </w:rPr>
        <w:t xml:space="preserve"> وهو ما </w:t>
      </w:r>
      <w:r w:rsidR="00861DF8" w:rsidRPr="00BB2C2E">
        <w:rPr>
          <w:rFonts w:asciiTheme="minorBidi" w:eastAsia="Times New Roman" w:hAnsiTheme="minorBidi"/>
          <w:sz w:val="30"/>
          <w:szCs w:val="30"/>
          <w:rtl/>
          <w:lang w:bidi="ar-EG"/>
        </w:rPr>
        <w:t xml:space="preserve">ظهر جليًا </w:t>
      </w:r>
      <w:r w:rsidR="00257D6B" w:rsidRPr="00BB2C2E">
        <w:rPr>
          <w:rFonts w:asciiTheme="minorBidi" w:eastAsia="Times New Roman" w:hAnsiTheme="minorBidi"/>
          <w:sz w:val="30"/>
          <w:szCs w:val="30"/>
          <w:rtl/>
          <w:lang w:bidi="ar-EG"/>
        </w:rPr>
        <w:t>في نمو حجم محفظتي القروض والودائع.</w:t>
      </w:r>
    </w:p>
    <w:p w14:paraId="115C28A2" w14:textId="77777777" w:rsidR="00257D6B" w:rsidRPr="00BB2C2E" w:rsidRDefault="00257D6B" w:rsidP="00257D6B">
      <w:pPr>
        <w:shd w:val="clear" w:color="auto" w:fill="FFFFFF"/>
        <w:bidi/>
        <w:spacing w:after="100" w:line="240" w:lineRule="auto"/>
        <w:rPr>
          <w:rFonts w:asciiTheme="minorBidi" w:eastAsia="Times New Roman" w:hAnsiTheme="minorBidi"/>
          <w:sz w:val="30"/>
          <w:szCs w:val="30"/>
          <w:rtl/>
          <w:lang w:bidi="ar-EG"/>
        </w:rPr>
      </w:pPr>
    </w:p>
    <w:p w14:paraId="1FEC8E3B" w14:textId="77777777" w:rsidR="00DE716D" w:rsidRPr="00BB2C2E" w:rsidRDefault="00DE716D" w:rsidP="00DE716D">
      <w:pPr>
        <w:shd w:val="clear" w:color="auto" w:fill="FFFFFF"/>
        <w:bidi/>
        <w:spacing w:after="100" w:line="240" w:lineRule="auto"/>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t>وأوضحت أن البنك الأهلي المتحد - مصر يستهدف أن يظل داعمًا رئيسيًا لخطط الدولة التنموية، وكذلك لعب دوره الرائد في تقديم الحلول التمويلية وال</w:t>
      </w:r>
      <w:r>
        <w:rPr>
          <w:rFonts w:asciiTheme="minorBidi" w:eastAsia="Times New Roman" w:hAnsiTheme="minorBidi" w:hint="cs"/>
          <w:sz w:val="30"/>
          <w:szCs w:val="30"/>
          <w:rtl/>
          <w:lang w:bidi="ar-EG"/>
        </w:rPr>
        <w:t>ا</w:t>
      </w:r>
      <w:r w:rsidRPr="00BB2C2E">
        <w:rPr>
          <w:rFonts w:asciiTheme="minorBidi" w:eastAsia="Times New Roman" w:hAnsiTheme="minorBidi"/>
          <w:sz w:val="30"/>
          <w:szCs w:val="30"/>
          <w:rtl/>
          <w:lang w:bidi="ar-EG"/>
        </w:rPr>
        <w:t>ستشارية للعملاء من الشركات الكبرى والمتوسطة والصغيرة في القطاعات الاقتصادية المختلفة لتمكينها من تنفيذ العديد من المشروعات الاستراتيجية، بالإضافة إلى تنفيذ خطة لفتح فروع جديدة في القاهرة والدلتا ومنطقة القناة والصعيد خلال العام الحالي والمقبل.</w:t>
      </w:r>
    </w:p>
    <w:p w14:paraId="50578B0B" w14:textId="77777777" w:rsidR="00DE716D" w:rsidRDefault="00DE716D" w:rsidP="00257D6B">
      <w:pPr>
        <w:shd w:val="clear" w:color="auto" w:fill="FFFFFF"/>
        <w:bidi/>
        <w:spacing w:after="100" w:line="240" w:lineRule="auto"/>
        <w:rPr>
          <w:rFonts w:asciiTheme="minorBidi" w:eastAsia="Times New Roman" w:hAnsiTheme="minorBidi"/>
          <w:sz w:val="30"/>
          <w:szCs w:val="30"/>
          <w:rtl/>
          <w:lang w:bidi="ar-EG"/>
        </w:rPr>
      </w:pPr>
    </w:p>
    <w:p w14:paraId="4EAD3428" w14:textId="51193D75" w:rsidR="00257D6B" w:rsidRPr="00BB2C2E" w:rsidRDefault="00257D6B" w:rsidP="00DE716D">
      <w:pPr>
        <w:shd w:val="clear" w:color="auto" w:fill="FFFFFF"/>
        <w:bidi/>
        <w:spacing w:after="100" w:line="240" w:lineRule="auto"/>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t xml:space="preserve">وأكدت أن البنك يحرص </w:t>
      </w:r>
      <w:r w:rsidR="00D07081" w:rsidRPr="00BB2C2E">
        <w:rPr>
          <w:rFonts w:asciiTheme="minorBidi" w:eastAsia="Times New Roman" w:hAnsiTheme="minorBidi"/>
          <w:sz w:val="30"/>
          <w:szCs w:val="30"/>
          <w:rtl/>
          <w:lang w:bidi="ar-EG"/>
        </w:rPr>
        <w:t xml:space="preserve">دائمًا </w:t>
      </w:r>
      <w:r w:rsidRPr="00BB2C2E">
        <w:rPr>
          <w:rFonts w:asciiTheme="minorBidi" w:eastAsia="Times New Roman" w:hAnsiTheme="minorBidi"/>
          <w:sz w:val="30"/>
          <w:szCs w:val="30"/>
          <w:rtl/>
          <w:lang w:bidi="ar-EG"/>
        </w:rPr>
        <w:t xml:space="preserve">على الاستمرار في خططه التوسعية بالسوق المصرية عبر </w:t>
      </w:r>
      <w:r w:rsidR="00697177" w:rsidRPr="00BB2C2E">
        <w:rPr>
          <w:rFonts w:asciiTheme="minorBidi" w:eastAsia="Times New Roman" w:hAnsiTheme="minorBidi"/>
          <w:sz w:val="30"/>
          <w:szCs w:val="30"/>
          <w:rtl/>
          <w:lang w:bidi="ar-EG"/>
        </w:rPr>
        <w:t xml:space="preserve">طرح المزيد من المنتجات والخدمات </w:t>
      </w:r>
      <w:r w:rsidRPr="00BB2C2E">
        <w:rPr>
          <w:rFonts w:asciiTheme="minorBidi" w:eastAsia="Times New Roman" w:hAnsiTheme="minorBidi"/>
          <w:sz w:val="30"/>
          <w:szCs w:val="30"/>
          <w:rtl/>
          <w:lang w:bidi="ar-EG"/>
        </w:rPr>
        <w:t xml:space="preserve">المصرفية التي تتواكب مع أحدث ما </w:t>
      </w:r>
      <w:r w:rsidR="00DE716D">
        <w:rPr>
          <w:rFonts w:asciiTheme="minorBidi" w:eastAsia="Times New Roman" w:hAnsiTheme="minorBidi" w:hint="cs"/>
          <w:sz w:val="30"/>
          <w:szCs w:val="30"/>
          <w:rtl/>
          <w:lang w:bidi="ar-EG"/>
        </w:rPr>
        <w:t>ت</w:t>
      </w:r>
      <w:r w:rsidRPr="00BB2C2E">
        <w:rPr>
          <w:rFonts w:asciiTheme="minorBidi" w:eastAsia="Times New Roman" w:hAnsiTheme="minorBidi"/>
          <w:sz w:val="30"/>
          <w:szCs w:val="30"/>
          <w:rtl/>
          <w:lang w:bidi="ar-EG"/>
        </w:rPr>
        <w:t>وصلت إليه الحلول التكنولوجية، ل</w:t>
      </w:r>
      <w:r w:rsidR="00697177" w:rsidRPr="00BB2C2E">
        <w:rPr>
          <w:rFonts w:asciiTheme="minorBidi" w:eastAsia="Times New Roman" w:hAnsiTheme="minorBidi"/>
          <w:sz w:val="30"/>
          <w:szCs w:val="30"/>
          <w:rtl/>
          <w:lang w:bidi="ar-EG"/>
        </w:rPr>
        <w:t xml:space="preserve">تلبية احتياجات العملاء </w:t>
      </w:r>
      <w:r w:rsidRPr="00BB2C2E">
        <w:rPr>
          <w:rFonts w:asciiTheme="minorBidi" w:eastAsia="Times New Roman" w:hAnsiTheme="minorBidi"/>
          <w:sz w:val="30"/>
          <w:szCs w:val="30"/>
          <w:rtl/>
          <w:lang w:bidi="ar-EG"/>
        </w:rPr>
        <w:t>المتنوعة، وكذلك تقديم أفضل مستوى من الخدمات المصرفية.</w:t>
      </w:r>
    </w:p>
    <w:p w14:paraId="506E0D84" w14:textId="2909539A" w:rsidR="00C30D41" w:rsidRPr="00BB2C2E" w:rsidRDefault="00C30D41" w:rsidP="00C30D41">
      <w:pPr>
        <w:shd w:val="clear" w:color="auto" w:fill="FFFFFF"/>
        <w:bidi/>
        <w:spacing w:after="100" w:line="240" w:lineRule="auto"/>
        <w:rPr>
          <w:rFonts w:asciiTheme="minorBidi" w:eastAsia="Times New Roman" w:hAnsiTheme="minorBidi"/>
          <w:sz w:val="30"/>
          <w:szCs w:val="30"/>
          <w:rtl/>
          <w:lang w:bidi="ar-EG"/>
        </w:rPr>
      </w:pPr>
    </w:p>
    <w:p w14:paraId="4C5102B2" w14:textId="1E4E0A0B" w:rsidR="00F24E82" w:rsidRPr="00BB2C2E" w:rsidRDefault="00DA08BC" w:rsidP="00447112">
      <w:pPr>
        <w:shd w:val="clear" w:color="auto" w:fill="FFFFFF"/>
        <w:bidi/>
        <w:spacing w:after="100" w:line="240" w:lineRule="auto"/>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t xml:space="preserve">جدير بالذكر أن مجموعة البنك الأهلي المتحدة حصلت من وكالة </w:t>
      </w:r>
      <w:r w:rsidR="00653096"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فيتش</w:t>
      </w:r>
      <w:r w:rsidR="00653096"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 xml:space="preserve"> على تصنيف ائتماني لقدرة السداد طويل الأجل عند "</w:t>
      </w:r>
      <w:r w:rsidRPr="00BB2C2E">
        <w:rPr>
          <w:rFonts w:asciiTheme="minorBidi" w:eastAsia="Times New Roman" w:hAnsiTheme="minorBidi"/>
          <w:sz w:val="30"/>
          <w:szCs w:val="30"/>
          <w:lang w:bidi="ar-EG"/>
        </w:rPr>
        <w:t>BB+</w:t>
      </w:r>
      <w:r w:rsidRPr="00BB2C2E">
        <w:rPr>
          <w:rFonts w:asciiTheme="minorBidi" w:eastAsia="Times New Roman" w:hAnsiTheme="minorBidi"/>
          <w:sz w:val="30"/>
          <w:szCs w:val="30"/>
          <w:rtl/>
          <w:lang w:bidi="ar-EG"/>
        </w:rPr>
        <w:t>" مع نظرة مستقبلية مستقرة، وتصنيف معدل الجدوى عند "</w:t>
      </w:r>
      <w:r w:rsidRPr="00BB2C2E">
        <w:rPr>
          <w:rFonts w:asciiTheme="minorBidi" w:eastAsia="Times New Roman" w:hAnsiTheme="minorBidi"/>
          <w:sz w:val="30"/>
          <w:szCs w:val="30"/>
          <w:lang w:bidi="ar-EG"/>
        </w:rPr>
        <w:t>bb</w:t>
      </w:r>
      <w:r w:rsidRPr="00BB2C2E">
        <w:rPr>
          <w:rFonts w:asciiTheme="minorBidi" w:eastAsia="Times New Roman" w:hAnsiTheme="minorBidi"/>
          <w:sz w:val="30"/>
          <w:szCs w:val="30"/>
          <w:rtl/>
          <w:lang w:bidi="ar-EG"/>
        </w:rPr>
        <w:t xml:space="preserve">" وذلك في يوليو 2022، كما قامت وكالة </w:t>
      </w:r>
      <w:r w:rsidR="00653096"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إس أند بي جلوبال</w:t>
      </w:r>
      <w:r w:rsidR="00653096" w:rsidRPr="00BB2C2E">
        <w:rPr>
          <w:rFonts w:asciiTheme="minorBidi" w:eastAsia="Times New Roman" w:hAnsiTheme="minorBidi"/>
          <w:sz w:val="30"/>
          <w:szCs w:val="30"/>
          <w:rtl/>
          <w:lang w:bidi="ar-EG"/>
        </w:rPr>
        <w:t>"</w:t>
      </w:r>
      <w:r w:rsidRPr="00BB2C2E">
        <w:rPr>
          <w:rFonts w:asciiTheme="minorBidi" w:eastAsia="Times New Roman" w:hAnsiTheme="minorBidi"/>
          <w:sz w:val="30"/>
          <w:szCs w:val="30"/>
          <w:rtl/>
          <w:lang w:bidi="ar-EG"/>
        </w:rPr>
        <w:t xml:space="preserve"> في نفس الشهر بتعديل النظرة المستقبلية للبنك من مستقرة إلى إيجابية، بالإضافة إلى </w:t>
      </w:r>
      <w:r w:rsidR="007D26EA" w:rsidRPr="00BB2C2E">
        <w:rPr>
          <w:rFonts w:asciiTheme="minorBidi" w:eastAsia="Times New Roman" w:hAnsiTheme="minorBidi"/>
          <w:sz w:val="30"/>
          <w:szCs w:val="30"/>
          <w:rtl/>
          <w:lang w:bidi="ar-EG"/>
        </w:rPr>
        <w:t xml:space="preserve">التأكيد على التصنيف الائتماني للبنك </w:t>
      </w:r>
      <w:r w:rsidRPr="00BB2C2E">
        <w:rPr>
          <w:rFonts w:asciiTheme="minorBidi" w:eastAsia="Times New Roman" w:hAnsiTheme="minorBidi"/>
          <w:sz w:val="30"/>
          <w:szCs w:val="30"/>
          <w:rtl/>
          <w:lang w:bidi="ar-EG"/>
        </w:rPr>
        <w:t>عند "</w:t>
      </w:r>
      <w:r w:rsidRPr="00BB2C2E">
        <w:rPr>
          <w:rFonts w:asciiTheme="minorBidi" w:eastAsia="Times New Roman" w:hAnsiTheme="minorBidi"/>
          <w:sz w:val="30"/>
          <w:szCs w:val="30"/>
          <w:lang w:bidi="ar-EG"/>
        </w:rPr>
        <w:t>BBB/A-2</w:t>
      </w:r>
      <w:r w:rsidRPr="00BB2C2E">
        <w:rPr>
          <w:rFonts w:asciiTheme="minorBidi" w:eastAsia="Times New Roman" w:hAnsiTheme="minorBidi"/>
          <w:sz w:val="30"/>
          <w:szCs w:val="30"/>
          <w:rtl/>
          <w:lang w:bidi="ar-EG"/>
        </w:rPr>
        <w:t>" لقدرة السداد طويل الأجل وقصير الأجل</w:t>
      </w:r>
      <w:r w:rsidR="00653096" w:rsidRPr="00BB2C2E">
        <w:rPr>
          <w:rFonts w:asciiTheme="minorBidi" w:eastAsia="Times New Roman" w:hAnsiTheme="minorBidi"/>
          <w:sz w:val="30"/>
          <w:szCs w:val="30"/>
          <w:rtl/>
          <w:lang w:bidi="ar-EG"/>
        </w:rPr>
        <w:t>، وهو ما يؤكد على قوة الملاءة المالية للمجموعة.</w:t>
      </w:r>
    </w:p>
    <w:p w14:paraId="11938296" w14:textId="77777777" w:rsidR="00F24E82" w:rsidRPr="00BB2C2E" w:rsidRDefault="00F24E82" w:rsidP="00447112">
      <w:pPr>
        <w:shd w:val="clear" w:color="auto" w:fill="FFFFFF"/>
        <w:bidi/>
        <w:spacing w:after="100" w:line="240" w:lineRule="auto"/>
        <w:rPr>
          <w:rFonts w:asciiTheme="minorBidi" w:eastAsia="Times New Roman" w:hAnsiTheme="minorBidi"/>
          <w:sz w:val="30"/>
          <w:szCs w:val="30"/>
          <w:rtl/>
          <w:lang w:bidi="ar-EG"/>
        </w:rPr>
      </w:pPr>
    </w:p>
    <w:p w14:paraId="52DD5C46" w14:textId="71CEB20F" w:rsidR="00DA08BC" w:rsidRPr="00DA443E" w:rsidRDefault="00F24E82" w:rsidP="00C41881">
      <w:pPr>
        <w:shd w:val="clear" w:color="auto" w:fill="FFFFFF"/>
        <w:bidi/>
        <w:spacing w:after="100" w:line="240" w:lineRule="auto"/>
        <w:rPr>
          <w:rFonts w:asciiTheme="minorBidi" w:eastAsia="Times New Roman" w:hAnsiTheme="minorBidi"/>
          <w:color w:val="FF0000"/>
          <w:sz w:val="36"/>
          <w:szCs w:val="36"/>
          <w:rtl/>
          <w:lang w:bidi="ar-EG"/>
        </w:rPr>
      </w:pPr>
      <w:r w:rsidRPr="00DA443E">
        <w:rPr>
          <w:rFonts w:asciiTheme="minorBidi" w:eastAsia="Times New Roman" w:hAnsiTheme="minorBidi"/>
          <w:color w:val="FF0000"/>
          <w:sz w:val="36"/>
          <w:szCs w:val="36"/>
          <w:rtl/>
          <w:lang w:bidi="ar-EG"/>
        </w:rPr>
        <w:t xml:space="preserve">هذا وقد حققت </w:t>
      </w:r>
      <w:r w:rsidR="00D07081" w:rsidRPr="00DA443E">
        <w:rPr>
          <w:rFonts w:asciiTheme="minorBidi" w:eastAsia="Times New Roman" w:hAnsiTheme="minorBidi"/>
          <w:color w:val="FF0000"/>
          <w:sz w:val="36"/>
          <w:szCs w:val="36"/>
          <w:rtl/>
          <w:lang w:bidi="ar-EG"/>
        </w:rPr>
        <w:t>مجموعة البنك الأهلي المتحد أرباح صافية عائدة لمساهمي المجموعة – بعد استثناء حصص الأقلية – بلغت 340.9 مليون دولار أمريكي للنصف الأول من عام 2022، بزيادة قدرها 14.2% مقارنة بأرباح نفس الفترة من العام السابق، والتي بلغت 298.6 مليون دولار أمريكي مدعومة بالزيادة في صافي دخل الفوائد، إضافة إلى زيادة في دخل المتاجرة والاستثمار ومصادر الدخل الأخر</w:t>
      </w:r>
      <w:r w:rsidR="00C41881" w:rsidRPr="00DA443E">
        <w:rPr>
          <w:rFonts w:asciiTheme="minorBidi" w:eastAsia="Times New Roman" w:hAnsiTheme="minorBidi"/>
          <w:color w:val="FF0000"/>
          <w:sz w:val="36"/>
          <w:szCs w:val="36"/>
          <w:rtl/>
          <w:lang w:bidi="ar-EG"/>
        </w:rPr>
        <w:t>ى</w:t>
      </w:r>
      <w:r w:rsidR="00D07081" w:rsidRPr="00DA443E">
        <w:rPr>
          <w:rFonts w:asciiTheme="minorBidi" w:eastAsia="Times New Roman" w:hAnsiTheme="minorBidi"/>
          <w:color w:val="FF0000"/>
          <w:sz w:val="36"/>
          <w:szCs w:val="36"/>
          <w:rtl/>
          <w:lang w:bidi="ar-EG"/>
        </w:rPr>
        <w:t>.</w:t>
      </w:r>
    </w:p>
    <w:p w14:paraId="2191D7F8" w14:textId="73171BEF" w:rsidR="00653096" w:rsidRPr="00BB2C2E" w:rsidRDefault="00653096" w:rsidP="00653096">
      <w:pPr>
        <w:shd w:val="clear" w:color="auto" w:fill="FFFFFF"/>
        <w:bidi/>
        <w:spacing w:after="100" w:line="240" w:lineRule="auto"/>
        <w:rPr>
          <w:rFonts w:asciiTheme="minorBidi" w:eastAsia="Times New Roman" w:hAnsiTheme="minorBidi"/>
          <w:sz w:val="30"/>
          <w:szCs w:val="30"/>
          <w:rtl/>
          <w:lang w:bidi="ar-EG"/>
        </w:rPr>
      </w:pPr>
    </w:p>
    <w:p w14:paraId="58978DAB" w14:textId="6BE87573" w:rsidR="00653096" w:rsidRPr="00BB2C2E" w:rsidRDefault="00653096" w:rsidP="00653096">
      <w:pPr>
        <w:pStyle w:val="ListParagraph"/>
        <w:numPr>
          <w:ilvl w:val="0"/>
          <w:numId w:val="1"/>
        </w:numPr>
        <w:shd w:val="clear" w:color="auto" w:fill="FFFFFF"/>
        <w:bidi/>
        <w:spacing w:after="100" w:line="240" w:lineRule="auto"/>
        <w:jc w:val="center"/>
        <w:rPr>
          <w:rFonts w:asciiTheme="minorBidi" w:eastAsia="Times New Roman" w:hAnsiTheme="minorBidi"/>
          <w:sz w:val="30"/>
          <w:szCs w:val="30"/>
          <w:rtl/>
          <w:lang w:bidi="ar-EG"/>
        </w:rPr>
      </w:pPr>
      <w:r w:rsidRPr="00BB2C2E">
        <w:rPr>
          <w:rFonts w:asciiTheme="minorBidi" w:eastAsia="Times New Roman" w:hAnsiTheme="minorBidi"/>
          <w:sz w:val="30"/>
          <w:szCs w:val="30"/>
          <w:rtl/>
          <w:lang w:bidi="ar-EG"/>
        </w:rPr>
        <w:lastRenderedPageBreak/>
        <w:t>انتهي -</w:t>
      </w:r>
    </w:p>
    <w:sectPr w:rsidR="00653096" w:rsidRPr="00BB2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25443"/>
    <w:multiLevelType w:val="hybridMultilevel"/>
    <w:tmpl w:val="BE460A14"/>
    <w:lvl w:ilvl="0" w:tplc="8E74799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4D"/>
    <w:rsid w:val="00053B4D"/>
    <w:rsid w:val="00257D6B"/>
    <w:rsid w:val="003E732F"/>
    <w:rsid w:val="00447112"/>
    <w:rsid w:val="00500164"/>
    <w:rsid w:val="005174E4"/>
    <w:rsid w:val="00653096"/>
    <w:rsid w:val="00690F2F"/>
    <w:rsid w:val="00697177"/>
    <w:rsid w:val="007201F1"/>
    <w:rsid w:val="007D26EA"/>
    <w:rsid w:val="0085190E"/>
    <w:rsid w:val="00861DF8"/>
    <w:rsid w:val="00902CF1"/>
    <w:rsid w:val="00930055"/>
    <w:rsid w:val="00AA4FBA"/>
    <w:rsid w:val="00B4404D"/>
    <w:rsid w:val="00BB2C2E"/>
    <w:rsid w:val="00C30D41"/>
    <w:rsid w:val="00C41881"/>
    <w:rsid w:val="00D063D5"/>
    <w:rsid w:val="00D07081"/>
    <w:rsid w:val="00D42F50"/>
    <w:rsid w:val="00D85A12"/>
    <w:rsid w:val="00DA08BC"/>
    <w:rsid w:val="00DA443E"/>
    <w:rsid w:val="00DE716D"/>
    <w:rsid w:val="00DF48DF"/>
    <w:rsid w:val="00F24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B65"/>
  <w15:chartTrackingRefBased/>
  <w15:docId w15:val="{5D2A0872-5E95-4BE3-A5E4-CA2C284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808733">
      <w:bodyDiv w:val="1"/>
      <w:marLeft w:val="0"/>
      <w:marRight w:val="0"/>
      <w:marTop w:val="0"/>
      <w:marBottom w:val="0"/>
      <w:divBdr>
        <w:top w:val="none" w:sz="0" w:space="0" w:color="auto"/>
        <w:left w:val="none" w:sz="0" w:space="0" w:color="auto"/>
        <w:bottom w:val="none" w:sz="0" w:space="0" w:color="auto"/>
        <w:right w:val="none" w:sz="0" w:space="0" w:color="auto"/>
      </w:divBdr>
      <w:divsChild>
        <w:div w:id="1001396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90049">
              <w:marLeft w:val="0"/>
              <w:marRight w:val="0"/>
              <w:marTop w:val="0"/>
              <w:marBottom w:val="0"/>
              <w:divBdr>
                <w:top w:val="none" w:sz="0" w:space="0" w:color="auto"/>
                <w:left w:val="none" w:sz="0" w:space="0" w:color="auto"/>
                <w:bottom w:val="none" w:sz="0" w:space="0" w:color="auto"/>
                <w:right w:val="none" w:sz="0" w:space="0" w:color="auto"/>
              </w:divBdr>
              <w:divsChild>
                <w:div w:id="2130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234">
      <w:bodyDiv w:val="1"/>
      <w:marLeft w:val="0"/>
      <w:marRight w:val="0"/>
      <w:marTop w:val="0"/>
      <w:marBottom w:val="0"/>
      <w:divBdr>
        <w:top w:val="none" w:sz="0" w:space="0" w:color="auto"/>
        <w:left w:val="none" w:sz="0" w:space="0" w:color="auto"/>
        <w:bottom w:val="none" w:sz="0" w:space="0" w:color="auto"/>
        <w:right w:val="none" w:sz="0" w:space="0" w:color="auto"/>
      </w:divBdr>
      <w:divsChild>
        <w:div w:id="1628197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996267">
              <w:marLeft w:val="0"/>
              <w:marRight w:val="0"/>
              <w:marTop w:val="0"/>
              <w:marBottom w:val="0"/>
              <w:divBdr>
                <w:top w:val="none" w:sz="0" w:space="0" w:color="auto"/>
                <w:left w:val="none" w:sz="0" w:space="0" w:color="auto"/>
                <w:bottom w:val="none" w:sz="0" w:space="0" w:color="auto"/>
                <w:right w:val="none" w:sz="0" w:space="0" w:color="auto"/>
              </w:divBdr>
              <w:divsChild>
                <w:div w:id="17061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ali</dc:creator>
  <cp:keywords/>
  <dc:description/>
  <cp:lastModifiedBy>Nile10</cp:lastModifiedBy>
  <cp:revision>21</cp:revision>
  <dcterms:created xsi:type="dcterms:W3CDTF">2022-08-30T08:09:00Z</dcterms:created>
  <dcterms:modified xsi:type="dcterms:W3CDTF">2022-12-07T11:50:00Z</dcterms:modified>
</cp:coreProperties>
</file>